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F6C" w:rsidRDefault="00432FC9" w:rsidP="001D3862">
      <w:pPr>
        <w:tabs>
          <w:tab w:val="left" w:pos="709"/>
        </w:tabs>
        <w:jc w:val="center"/>
        <w:rPr>
          <w:sz w:val="28"/>
          <w:szCs w:val="28"/>
        </w:rPr>
      </w:pPr>
      <w:r w:rsidRPr="00F30C5E">
        <w:rPr>
          <w:sz w:val="28"/>
          <w:szCs w:val="28"/>
        </w:rPr>
        <w:t xml:space="preserve">Дополнительная информация </w:t>
      </w:r>
    </w:p>
    <w:p w:rsidR="00E325CB" w:rsidRDefault="00432FC9" w:rsidP="001D3862">
      <w:pPr>
        <w:tabs>
          <w:tab w:val="left" w:pos="709"/>
        </w:tabs>
        <w:jc w:val="center"/>
        <w:rPr>
          <w:sz w:val="28"/>
          <w:szCs w:val="28"/>
        </w:rPr>
      </w:pPr>
      <w:r w:rsidRPr="00F30C5E">
        <w:rPr>
          <w:sz w:val="28"/>
          <w:szCs w:val="28"/>
        </w:rPr>
        <w:t xml:space="preserve">к пояснительной записке </w:t>
      </w:r>
      <w:r w:rsidR="001D3862" w:rsidRPr="001D3862">
        <w:rPr>
          <w:sz w:val="28"/>
          <w:szCs w:val="28"/>
        </w:rPr>
        <w:t xml:space="preserve">к проекту решения </w:t>
      </w:r>
      <w:r w:rsidR="00AA198E" w:rsidRPr="00AA198E">
        <w:rPr>
          <w:sz w:val="28"/>
          <w:szCs w:val="28"/>
        </w:rPr>
        <w:t>«О внесении изменений в решение Новокузнецкого городского Совета народных депутатов от 24.12.2024 №18/110 «О бюджете Новокузнецкого городского округа на 2025 годи на плановый период 2026 и 2027 годов»</w:t>
      </w:r>
    </w:p>
    <w:p w:rsidR="00E325CB" w:rsidRDefault="00E325CB" w:rsidP="00165336">
      <w:pPr>
        <w:tabs>
          <w:tab w:val="left" w:pos="709"/>
        </w:tabs>
        <w:jc w:val="center"/>
        <w:rPr>
          <w:b/>
          <w:sz w:val="26"/>
          <w:szCs w:val="26"/>
        </w:rPr>
      </w:pPr>
    </w:p>
    <w:p w:rsidR="00AA198E" w:rsidRPr="00AA198E" w:rsidRDefault="00AA198E" w:rsidP="00AA198E">
      <w:pPr>
        <w:pStyle w:val="Default"/>
        <w:spacing w:line="276" w:lineRule="auto"/>
        <w:ind w:firstLine="708"/>
        <w:jc w:val="both"/>
        <w:rPr>
          <w:sz w:val="28"/>
          <w:szCs w:val="28"/>
        </w:rPr>
      </w:pPr>
    </w:p>
    <w:p w:rsidR="00AA198E" w:rsidRPr="00AA198E" w:rsidRDefault="00AA198E" w:rsidP="00AA198E">
      <w:pPr>
        <w:tabs>
          <w:tab w:val="left" w:pos="851"/>
        </w:tabs>
        <w:spacing w:line="276" w:lineRule="auto"/>
        <w:ind w:firstLine="567"/>
        <w:jc w:val="both"/>
        <w:rPr>
          <w:sz w:val="28"/>
          <w:szCs w:val="28"/>
        </w:rPr>
      </w:pPr>
      <w:r w:rsidRPr="00AA198E">
        <w:rPr>
          <w:sz w:val="28"/>
          <w:szCs w:val="28"/>
        </w:rPr>
        <w:t>Проект решения «О внесении изменений в решение Новокузнецкого городского Совета народных депутатов от 24.12.2024 №18/110 «О бюджете Новокузнецкого городского округа на 2025 год и на плановый период 2026 и 2027 годов» был скорректирован с учётом:</w:t>
      </w:r>
    </w:p>
    <w:p w:rsidR="00AA198E" w:rsidRPr="00AA198E" w:rsidRDefault="00AA198E" w:rsidP="00AA198E">
      <w:pPr>
        <w:pStyle w:val="a3"/>
        <w:numPr>
          <w:ilvl w:val="0"/>
          <w:numId w:val="18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AA198E">
        <w:rPr>
          <w:sz w:val="28"/>
          <w:szCs w:val="28"/>
        </w:rPr>
        <w:t>результатов исполнения бюджета на 19 декабря 2025 года;</w:t>
      </w:r>
    </w:p>
    <w:p w:rsidR="00AA198E" w:rsidRPr="00AA198E" w:rsidRDefault="00AA198E" w:rsidP="00AA198E">
      <w:pPr>
        <w:pStyle w:val="a3"/>
        <w:numPr>
          <w:ilvl w:val="0"/>
          <w:numId w:val="18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AA198E">
        <w:rPr>
          <w:sz w:val="28"/>
          <w:szCs w:val="28"/>
        </w:rPr>
        <w:t>дополнительно поступивши</w:t>
      </w:r>
      <w:r w:rsidR="006F5997">
        <w:rPr>
          <w:sz w:val="28"/>
          <w:szCs w:val="28"/>
        </w:rPr>
        <w:t>х</w:t>
      </w:r>
      <w:r w:rsidRPr="00AA198E">
        <w:rPr>
          <w:sz w:val="28"/>
          <w:szCs w:val="28"/>
        </w:rPr>
        <w:t xml:space="preserve"> </w:t>
      </w:r>
      <w:r w:rsidR="001D3862" w:rsidRPr="00AA198E">
        <w:rPr>
          <w:sz w:val="28"/>
          <w:szCs w:val="28"/>
        </w:rPr>
        <w:t>уведомлени</w:t>
      </w:r>
      <w:r w:rsidR="006F5997">
        <w:rPr>
          <w:sz w:val="28"/>
          <w:szCs w:val="28"/>
        </w:rPr>
        <w:t>й</w:t>
      </w:r>
      <w:r w:rsidRPr="00AA198E">
        <w:rPr>
          <w:sz w:val="28"/>
          <w:szCs w:val="28"/>
        </w:rPr>
        <w:t xml:space="preserve"> Министерства финансов Кузбасса.</w:t>
      </w:r>
    </w:p>
    <w:p w:rsidR="00A84E97" w:rsidRDefault="00AA198E" w:rsidP="00AA198E">
      <w:pPr>
        <w:tabs>
          <w:tab w:val="left" w:pos="851"/>
        </w:tabs>
        <w:spacing w:line="276" w:lineRule="auto"/>
        <w:ind w:firstLine="567"/>
        <w:jc w:val="both"/>
        <w:rPr>
          <w:sz w:val="28"/>
          <w:szCs w:val="28"/>
        </w:rPr>
      </w:pPr>
      <w:r w:rsidRPr="00A84E97">
        <w:rPr>
          <w:sz w:val="28"/>
          <w:szCs w:val="28"/>
        </w:rPr>
        <w:t xml:space="preserve">В целом бюджетные назначения 2025 года по сравнению с ранее предоставленными показателями по доходам </w:t>
      </w:r>
      <w:r w:rsidR="00A84E97" w:rsidRPr="00A84E97">
        <w:rPr>
          <w:sz w:val="28"/>
          <w:szCs w:val="28"/>
        </w:rPr>
        <w:t xml:space="preserve">изменены по </w:t>
      </w:r>
      <w:r w:rsidR="000139EA">
        <w:rPr>
          <w:sz w:val="28"/>
          <w:szCs w:val="28"/>
        </w:rPr>
        <w:t>субвенции</w:t>
      </w:r>
      <w:r w:rsidR="00A84E97" w:rsidRPr="00A84E97">
        <w:rPr>
          <w:sz w:val="28"/>
          <w:szCs w:val="28"/>
        </w:rPr>
        <w:t xml:space="preserve"> на </w:t>
      </w:r>
      <w:r w:rsidR="0024777E">
        <w:rPr>
          <w:sz w:val="28"/>
          <w:szCs w:val="28"/>
        </w:rPr>
        <w:t>плюс</w:t>
      </w:r>
      <w:r w:rsidR="000139EA">
        <w:rPr>
          <w:sz w:val="28"/>
          <w:szCs w:val="28"/>
        </w:rPr>
        <w:t xml:space="preserve"> </w:t>
      </w:r>
      <w:r w:rsidR="003A64B1">
        <w:rPr>
          <w:sz w:val="28"/>
          <w:szCs w:val="28"/>
        </w:rPr>
        <w:t>366 843,1</w:t>
      </w:r>
      <w:r w:rsidR="00A84E97" w:rsidRPr="00A84E97">
        <w:rPr>
          <w:sz w:val="28"/>
          <w:szCs w:val="28"/>
        </w:rPr>
        <w:t xml:space="preserve"> тыс. руб. и </w:t>
      </w:r>
      <w:r w:rsidRPr="00A84E97">
        <w:rPr>
          <w:sz w:val="28"/>
          <w:szCs w:val="28"/>
        </w:rPr>
        <w:t xml:space="preserve">составляют </w:t>
      </w:r>
      <w:r w:rsidR="0024777E">
        <w:rPr>
          <w:sz w:val="28"/>
          <w:szCs w:val="28"/>
        </w:rPr>
        <w:t>28 103 309,3</w:t>
      </w:r>
      <w:r w:rsidR="00A84E97" w:rsidRPr="00A84E97">
        <w:rPr>
          <w:sz w:val="28"/>
          <w:szCs w:val="28"/>
        </w:rPr>
        <w:t xml:space="preserve"> тыс. руб. </w:t>
      </w:r>
    </w:p>
    <w:p w:rsidR="00A84E97" w:rsidRPr="00A84E97" w:rsidRDefault="00A84E97" w:rsidP="00A84E97">
      <w:pPr>
        <w:tabs>
          <w:tab w:val="left" w:pos="851"/>
        </w:tabs>
        <w:spacing w:line="276" w:lineRule="auto"/>
        <w:ind w:firstLine="567"/>
        <w:jc w:val="both"/>
        <w:rPr>
          <w:sz w:val="28"/>
          <w:szCs w:val="28"/>
        </w:rPr>
      </w:pPr>
      <w:r w:rsidRPr="00A84E97">
        <w:rPr>
          <w:sz w:val="28"/>
          <w:szCs w:val="28"/>
        </w:rPr>
        <w:t>Детализация предлагаемых изменений по доходам бюджета городского округа по состоянию на 19.12.2025 год представлена ниже в таблице:</w:t>
      </w:r>
    </w:p>
    <w:p w:rsidR="00AA198E" w:rsidRPr="00AA198E" w:rsidRDefault="00AA198E" w:rsidP="00AA198E">
      <w:pPr>
        <w:pStyle w:val="a3"/>
        <w:tabs>
          <w:tab w:val="left" w:pos="851"/>
        </w:tabs>
        <w:spacing w:line="276" w:lineRule="auto"/>
        <w:ind w:left="0" w:firstLine="567"/>
        <w:jc w:val="right"/>
        <w:rPr>
          <w:sz w:val="28"/>
          <w:szCs w:val="28"/>
        </w:rPr>
      </w:pPr>
      <w:r w:rsidRPr="001C3AC6">
        <w:rPr>
          <w:sz w:val="26"/>
          <w:szCs w:val="26"/>
        </w:rPr>
        <w:t>тыс. руб.</w:t>
      </w:r>
    </w:p>
    <w:tbl>
      <w:tblPr>
        <w:tblW w:w="9786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7"/>
        <w:gridCol w:w="1701"/>
        <w:gridCol w:w="1669"/>
        <w:gridCol w:w="1449"/>
      </w:tblGrid>
      <w:tr w:rsidR="00E543EC" w:rsidRPr="00710046" w:rsidTr="00E543EC">
        <w:trPr>
          <w:trHeight w:val="20"/>
          <w:tblHeader/>
        </w:trPr>
        <w:tc>
          <w:tcPr>
            <w:tcW w:w="4967" w:type="dxa"/>
            <w:shd w:val="clear" w:color="auto" w:fill="auto"/>
            <w:vAlign w:val="center"/>
            <w:hideMark/>
          </w:tcPr>
          <w:p w:rsidR="00E543EC" w:rsidRPr="00710046" w:rsidRDefault="00E543EC" w:rsidP="00E543EC">
            <w:pPr>
              <w:jc w:val="center"/>
              <w:rPr>
                <w:color w:val="000000"/>
              </w:rPr>
            </w:pPr>
            <w:r w:rsidRPr="00710046">
              <w:rPr>
                <w:color w:val="000000"/>
              </w:rPr>
              <w:t>Наименование источника доходов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543EC" w:rsidRPr="00710046" w:rsidRDefault="00E543EC" w:rsidP="00E543EC">
            <w:pPr>
              <w:jc w:val="center"/>
              <w:rPr>
                <w:color w:val="000000"/>
              </w:rPr>
            </w:pPr>
            <w:r w:rsidRPr="00710046">
              <w:rPr>
                <w:color w:val="000000"/>
              </w:rPr>
              <w:t>Утверждено решением</w:t>
            </w:r>
          </w:p>
        </w:tc>
        <w:tc>
          <w:tcPr>
            <w:tcW w:w="1669" w:type="dxa"/>
            <w:shd w:val="clear" w:color="auto" w:fill="auto"/>
            <w:vAlign w:val="center"/>
            <w:hideMark/>
          </w:tcPr>
          <w:p w:rsidR="00E543EC" w:rsidRPr="00710046" w:rsidRDefault="00E543EC" w:rsidP="00E543EC">
            <w:pPr>
              <w:jc w:val="center"/>
              <w:rPr>
                <w:color w:val="000000"/>
              </w:rPr>
            </w:pPr>
            <w:r w:rsidRPr="00710046">
              <w:rPr>
                <w:color w:val="000000"/>
              </w:rPr>
              <w:t xml:space="preserve">Проект уточнения </w:t>
            </w:r>
          </w:p>
        </w:tc>
        <w:tc>
          <w:tcPr>
            <w:tcW w:w="1449" w:type="dxa"/>
            <w:shd w:val="clear" w:color="auto" w:fill="auto"/>
            <w:vAlign w:val="center"/>
            <w:hideMark/>
          </w:tcPr>
          <w:p w:rsidR="00E543EC" w:rsidRPr="00710046" w:rsidRDefault="00E543EC" w:rsidP="00E543EC">
            <w:pPr>
              <w:jc w:val="center"/>
              <w:rPr>
                <w:color w:val="000000"/>
              </w:rPr>
            </w:pPr>
            <w:r w:rsidRPr="00710046">
              <w:rPr>
                <w:color w:val="000000"/>
              </w:rPr>
              <w:t>Отклонение +/-</w:t>
            </w:r>
          </w:p>
        </w:tc>
      </w:tr>
      <w:tr w:rsidR="00E543EC" w:rsidRPr="00710046" w:rsidTr="00E543EC">
        <w:trPr>
          <w:trHeight w:val="20"/>
        </w:trPr>
        <w:tc>
          <w:tcPr>
            <w:tcW w:w="4967" w:type="dxa"/>
            <w:shd w:val="clear" w:color="auto" w:fill="auto"/>
            <w:hideMark/>
          </w:tcPr>
          <w:p w:rsidR="00E543EC" w:rsidRPr="00710046" w:rsidRDefault="00E543EC" w:rsidP="00E543EC">
            <w:pPr>
              <w:rPr>
                <w:bCs/>
                <w:i/>
                <w:color w:val="000000"/>
              </w:rPr>
            </w:pPr>
            <w:r w:rsidRPr="00710046">
              <w:rPr>
                <w:bCs/>
                <w:i/>
                <w:color w:val="000000"/>
              </w:rPr>
              <w:t>Налоговые и неналоговые доходы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543EC" w:rsidRPr="004A07A7" w:rsidRDefault="00E543EC" w:rsidP="00E543EC">
            <w:pPr>
              <w:jc w:val="right"/>
              <w:rPr>
                <w:i/>
                <w:color w:val="000000"/>
              </w:rPr>
            </w:pPr>
            <w:r w:rsidRPr="004A07A7">
              <w:rPr>
                <w:i/>
                <w:color w:val="000000"/>
              </w:rPr>
              <w:t>13 187 120,9</w:t>
            </w:r>
          </w:p>
        </w:tc>
        <w:tc>
          <w:tcPr>
            <w:tcW w:w="1669" w:type="dxa"/>
            <w:shd w:val="clear" w:color="auto" w:fill="auto"/>
            <w:vAlign w:val="bottom"/>
            <w:hideMark/>
          </w:tcPr>
          <w:p w:rsidR="00E543EC" w:rsidRPr="004A07A7" w:rsidRDefault="00E543EC" w:rsidP="00E543EC">
            <w:pPr>
              <w:jc w:val="right"/>
              <w:rPr>
                <w:i/>
                <w:color w:val="000000"/>
              </w:rPr>
            </w:pPr>
            <w:r w:rsidRPr="004A07A7">
              <w:rPr>
                <w:i/>
                <w:color w:val="000000"/>
              </w:rPr>
              <w:t>13 187 526,3</w:t>
            </w:r>
          </w:p>
        </w:tc>
        <w:tc>
          <w:tcPr>
            <w:tcW w:w="1449" w:type="dxa"/>
            <w:shd w:val="clear" w:color="auto" w:fill="auto"/>
            <w:vAlign w:val="bottom"/>
            <w:hideMark/>
          </w:tcPr>
          <w:p w:rsidR="00E543EC" w:rsidRPr="004A07A7" w:rsidRDefault="00E543EC" w:rsidP="00E543EC">
            <w:pPr>
              <w:jc w:val="right"/>
              <w:rPr>
                <w:i/>
                <w:color w:val="000000"/>
              </w:rPr>
            </w:pPr>
            <w:r w:rsidRPr="004A07A7">
              <w:rPr>
                <w:i/>
                <w:color w:val="000000"/>
              </w:rPr>
              <w:t>405,4</w:t>
            </w:r>
          </w:p>
        </w:tc>
      </w:tr>
      <w:tr w:rsidR="00E543EC" w:rsidRPr="00710046" w:rsidTr="00E543EC">
        <w:trPr>
          <w:trHeight w:val="20"/>
        </w:trPr>
        <w:tc>
          <w:tcPr>
            <w:tcW w:w="4967" w:type="dxa"/>
            <w:shd w:val="clear" w:color="auto" w:fill="auto"/>
            <w:hideMark/>
          </w:tcPr>
          <w:p w:rsidR="00E543EC" w:rsidRPr="00710046" w:rsidRDefault="00E543EC" w:rsidP="00E543EC">
            <w:pPr>
              <w:rPr>
                <w:bCs/>
                <w:i/>
                <w:iCs/>
                <w:color w:val="000000"/>
              </w:rPr>
            </w:pPr>
            <w:r w:rsidRPr="00710046">
              <w:rPr>
                <w:bCs/>
                <w:i/>
                <w:iCs/>
                <w:color w:val="000000"/>
              </w:rPr>
              <w:t xml:space="preserve">Налоговые доходы, </w:t>
            </w:r>
            <w:r>
              <w:rPr>
                <w:bCs/>
                <w:i/>
                <w:iCs/>
                <w:color w:val="000000"/>
              </w:rPr>
              <w:t>в том числе</w:t>
            </w:r>
            <w:r w:rsidRPr="00710046">
              <w:rPr>
                <w:bCs/>
                <w:i/>
                <w:iCs/>
                <w:color w:val="000000"/>
              </w:rPr>
              <w:t>: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543EC" w:rsidRPr="004A07A7" w:rsidRDefault="00E543EC" w:rsidP="00E543EC">
            <w:pPr>
              <w:jc w:val="right"/>
              <w:rPr>
                <w:i/>
                <w:color w:val="000000"/>
              </w:rPr>
            </w:pPr>
            <w:r w:rsidRPr="004A07A7">
              <w:rPr>
                <w:i/>
                <w:color w:val="000000"/>
              </w:rPr>
              <w:t>11 617 613,5</w:t>
            </w:r>
          </w:p>
        </w:tc>
        <w:tc>
          <w:tcPr>
            <w:tcW w:w="1669" w:type="dxa"/>
            <w:shd w:val="clear" w:color="auto" w:fill="auto"/>
            <w:hideMark/>
          </w:tcPr>
          <w:p w:rsidR="00E543EC" w:rsidRPr="00E543EC" w:rsidRDefault="00E543EC">
            <w:pPr>
              <w:jc w:val="right"/>
              <w:rPr>
                <w:i/>
                <w:color w:val="000000"/>
              </w:rPr>
            </w:pPr>
            <w:r w:rsidRPr="00E543EC">
              <w:rPr>
                <w:i/>
                <w:color w:val="000000"/>
              </w:rPr>
              <w:t>11 580 315,5</w:t>
            </w:r>
          </w:p>
        </w:tc>
        <w:tc>
          <w:tcPr>
            <w:tcW w:w="1449" w:type="dxa"/>
            <w:shd w:val="clear" w:color="auto" w:fill="auto"/>
            <w:hideMark/>
          </w:tcPr>
          <w:p w:rsidR="00E543EC" w:rsidRPr="00E543EC" w:rsidRDefault="00E543EC">
            <w:pPr>
              <w:jc w:val="right"/>
              <w:rPr>
                <w:i/>
                <w:color w:val="000000"/>
              </w:rPr>
            </w:pPr>
            <w:r w:rsidRPr="00E543EC">
              <w:rPr>
                <w:i/>
                <w:color w:val="000000"/>
              </w:rPr>
              <w:t>-37 298,0</w:t>
            </w:r>
          </w:p>
        </w:tc>
      </w:tr>
      <w:tr w:rsidR="00E543EC" w:rsidRPr="00710046" w:rsidTr="00E543EC">
        <w:trPr>
          <w:trHeight w:val="20"/>
        </w:trPr>
        <w:tc>
          <w:tcPr>
            <w:tcW w:w="4967" w:type="dxa"/>
            <w:shd w:val="clear" w:color="auto" w:fill="auto"/>
            <w:hideMark/>
          </w:tcPr>
          <w:p w:rsidR="00E543EC" w:rsidRPr="00710046" w:rsidRDefault="00E543EC" w:rsidP="00E543EC">
            <w:pPr>
              <w:rPr>
                <w:color w:val="000000"/>
              </w:rPr>
            </w:pPr>
            <w:r w:rsidRPr="00710046">
              <w:rPr>
                <w:color w:val="000000"/>
              </w:rPr>
              <w:t>Налог на доходы физических лиц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543EC" w:rsidRPr="004A07A7" w:rsidRDefault="00E543EC" w:rsidP="00E543EC">
            <w:pPr>
              <w:jc w:val="right"/>
              <w:rPr>
                <w:color w:val="000000"/>
              </w:rPr>
            </w:pPr>
            <w:r w:rsidRPr="004A07A7">
              <w:rPr>
                <w:color w:val="000000"/>
              </w:rPr>
              <w:t>8 200 000,0</w:t>
            </w:r>
          </w:p>
        </w:tc>
        <w:tc>
          <w:tcPr>
            <w:tcW w:w="1669" w:type="dxa"/>
            <w:shd w:val="clear" w:color="auto" w:fill="auto"/>
            <w:vAlign w:val="bottom"/>
            <w:hideMark/>
          </w:tcPr>
          <w:p w:rsidR="00E543EC" w:rsidRPr="004A07A7" w:rsidRDefault="00E543EC" w:rsidP="00E543EC">
            <w:pPr>
              <w:jc w:val="right"/>
              <w:rPr>
                <w:color w:val="000000"/>
              </w:rPr>
            </w:pPr>
            <w:r w:rsidRPr="004A07A7">
              <w:rPr>
                <w:color w:val="000000"/>
              </w:rPr>
              <w:t>8 100 000,0</w:t>
            </w:r>
          </w:p>
        </w:tc>
        <w:tc>
          <w:tcPr>
            <w:tcW w:w="1449" w:type="dxa"/>
            <w:shd w:val="clear" w:color="auto" w:fill="auto"/>
            <w:vAlign w:val="bottom"/>
            <w:hideMark/>
          </w:tcPr>
          <w:p w:rsidR="00E543EC" w:rsidRPr="004A07A7" w:rsidRDefault="00E543EC" w:rsidP="00E543EC">
            <w:pPr>
              <w:jc w:val="right"/>
              <w:rPr>
                <w:color w:val="000000"/>
              </w:rPr>
            </w:pPr>
            <w:r w:rsidRPr="004A07A7">
              <w:rPr>
                <w:color w:val="000000"/>
              </w:rPr>
              <w:t>-100 000,0</w:t>
            </w:r>
          </w:p>
        </w:tc>
      </w:tr>
      <w:tr w:rsidR="00E543EC" w:rsidRPr="00710046" w:rsidTr="00E543EC">
        <w:trPr>
          <w:trHeight w:val="20"/>
        </w:trPr>
        <w:tc>
          <w:tcPr>
            <w:tcW w:w="4967" w:type="dxa"/>
            <w:shd w:val="clear" w:color="auto" w:fill="auto"/>
            <w:hideMark/>
          </w:tcPr>
          <w:p w:rsidR="00E543EC" w:rsidRPr="00710046" w:rsidRDefault="00E543EC" w:rsidP="00E543EC">
            <w:pPr>
              <w:rPr>
                <w:color w:val="000000"/>
              </w:rPr>
            </w:pPr>
            <w:r w:rsidRPr="00710046">
              <w:rPr>
                <w:color w:val="000000"/>
              </w:rPr>
              <w:t>Акцизы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543EC" w:rsidRPr="004A07A7" w:rsidRDefault="00E543EC" w:rsidP="00E543EC">
            <w:pPr>
              <w:jc w:val="right"/>
              <w:rPr>
                <w:color w:val="000000"/>
              </w:rPr>
            </w:pPr>
            <w:r w:rsidRPr="004A07A7">
              <w:rPr>
                <w:color w:val="000000"/>
              </w:rPr>
              <w:t>70 482,5</w:t>
            </w:r>
          </w:p>
        </w:tc>
        <w:tc>
          <w:tcPr>
            <w:tcW w:w="1669" w:type="dxa"/>
            <w:shd w:val="clear" w:color="auto" w:fill="auto"/>
            <w:vAlign w:val="bottom"/>
            <w:hideMark/>
          </w:tcPr>
          <w:p w:rsidR="00E543EC" w:rsidRPr="004A07A7" w:rsidRDefault="00E543EC" w:rsidP="00E543EC">
            <w:pPr>
              <w:jc w:val="right"/>
              <w:rPr>
                <w:color w:val="000000"/>
              </w:rPr>
            </w:pPr>
            <w:r w:rsidRPr="004A07A7">
              <w:rPr>
                <w:color w:val="000000"/>
              </w:rPr>
              <w:t>70 482,5</w:t>
            </w:r>
          </w:p>
        </w:tc>
        <w:tc>
          <w:tcPr>
            <w:tcW w:w="1449" w:type="dxa"/>
            <w:shd w:val="clear" w:color="auto" w:fill="auto"/>
            <w:vAlign w:val="bottom"/>
            <w:hideMark/>
          </w:tcPr>
          <w:p w:rsidR="00E543EC" w:rsidRPr="004A07A7" w:rsidRDefault="00E543EC" w:rsidP="00E543EC">
            <w:pPr>
              <w:jc w:val="right"/>
              <w:rPr>
                <w:color w:val="000000"/>
              </w:rPr>
            </w:pPr>
            <w:r w:rsidRPr="004A07A7">
              <w:rPr>
                <w:color w:val="000000"/>
              </w:rPr>
              <w:t>0,0</w:t>
            </w:r>
          </w:p>
        </w:tc>
      </w:tr>
      <w:tr w:rsidR="00E543EC" w:rsidRPr="00710046" w:rsidTr="00E543EC">
        <w:trPr>
          <w:trHeight w:val="20"/>
        </w:trPr>
        <w:tc>
          <w:tcPr>
            <w:tcW w:w="4967" w:type="dxa"/>
            <w:shd w:val="clear" w:color="auto" w:fill="auto"/>
            <w:hideMark/>
          </w:tcPr>
          <w:p w:rsidR="00E543EC" w:rsidRPr="00192829" w:rsidRDefault="00E543EC" w:rsidP="00E543EC">
            <w:pPr>
              <w:rPr>
                <w:color w:val="000000"/>
              </w:rPr>
            </w:pPr>
            <w:r w:rsidRPr="00192829">
              <w:rPr>
                <w:color w:val="000000"/>
              </w:rPr>
              <w:t>Туристический налог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543EC" w:rsidRPr="004A07A7" w:rsidRDefault="00E543EC" w:rsidP="00E543EC">
            <w:pPr>
              <w:jc w:val="right"/>
              <w:rPr>
                <w:color w:val="000000"/>
              </w:rPr>
            </w:pPr>
            <w:r w:rsidRPr="004A07A7">
              <w:rPr>
                <w:color w:val="000000"/>
              </w:rPr>
              <w:t>15 300,0</w:t>
            </w:r>
          </w:p>
        </w:tc>
        <w:tc>
          <w:tcPr>
            <w:tcW w:w="1669" w:type="dxa"/>
            <w:shd w:val="clear" w:color="auto" w:fill="auto"/>
            <w:vAlign w:val="bottom"/>
            <w:hideMark/>
          </w:tcPr>
          <w:p w:rsidR="00E543EC" w:rsidRPr="004A07A7" w:rsidRDefault="00E543EC" w:rsidP="00E543EC">
            <w:pPr>
              <w:jc w:val="right"/>
              <w:rPr>
                <w:color w:val="000000"/>
              </w:rPr>
            </w:pPr>
            <w:r w:rsidRPr="004A07A7">
              <w:rPr>
                <w:color w:val="000000"/>
              </w:rPr>
              <w:t>11 800,0</w:t>
            </w:r>
          </w:p>
        </w:tc>
        <w:tc>
          <w:tcPr>
            <w:tcW w:w="1449" w:type="dxa"/>
            <w:shd w:val="clear" w:color="auto" w:fill="auto"/>
            <w:vAlign w:val="bottom"/>
            <w:hideMark/>
          </w:tcPr>
          <w:p w:rsidR="00E543EC" w:rsidRPr="004A07A7" w:rsidRDefault="00E543EC" w:rsidP="00E543EC">
            <w:pPr>
              <w:jc w:val="right"/>
              <w:rPr>
                <w:color w:val="000000"/>
              </w:rPr>
            </w:pPr>
            <w:r w:rsidRPr="004A07A7">
              <w:rPr>
                <w:color w:val="000000"/>
              </w:rPr>
              <w:t>-3 500,0</w:t>
            </w:r>
          </w:p>
        </w:tc>
      </w:tr>
      <w:tr w:rsidR="00E543EC" w:rsidRPr="00710046" w:rsidTr="00E543EC">
        <w:trPr>
          <w:trHeight w:val="20"/>
        </w:trPr>
        <w:tc>
          <w:tcPr>
            <w:tcW w:w="4967" w:type="dxa"/>
            <w:shd w:val="clear" w:color="auto" w:fill="auto"/>
            <w:hideMark/>
          </w:tcPr>
          <w:p w:rsidR="00E543EC" w:rsidRPr="00192829" w:rsidRDefault="00E543EC" w:rsidP="00E543EC">
            <w:pPr>
              <w:rPr>
                <w:color w:val="000000"/>
              </w:rPr>
            </w:pPr>
            <w:r w:rsidRPr="00192829">
              <w:rPr>
                <w:color w:val="000000"/>
              </w:rPr>
              <w:t>Совокупные налоги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543EC" w:rsidRPr="000E682A" w:rsidRDefault="00E543EC" w:rsidP="00E543EC">
            <w:pPr>
              <w:jc w:val="right"/>
              <w:rPr>
                <w:color w:val="000000"/>
              </w:rPr>
            </w:pPr>
            <w:r w:rsidRPr="000E682A">
              <w:rPr>
                <w:color w:val="000000"/>
              </w:rPr>
              <w:t>1 198 531,0</w:t>
            </w:r>
          </w:p>
        </w:tc>
        <w:tc>
          <w:tcPr>
            <w:tcW w:w="1669" w:type="dxa"/>
            <w:shd w:val="clear" w:color="auto" w:fill="auto"/>
            <w:vAlign w:val="bottom"/>
            <w:hideMark/>
          </w:tcPr>
          <w:p w:rsidR="00E543EC" w:rsidRPr="000E682A" w:rsidRDefault="00E543EC" w:rsidP="00E543EC">
            <w:pPr>
              <w:jc w:val="right"/>
              <w:rPr>
                <w:color w:val="000000"/>
              </w:rPr>
            </w:pPr>
            <w:r w:rsidRPr="000E682A">
              <w:rPr>
                <w:color w:val="000000"/>
              </w:rPr>
              <w:t>1 208 313,0</w:t>
            </w:r>
          </w:p>
        </w:tc>
        <w:tc>
          <w:tcPr>
            <w:tcW w:w="1449" w:type="dxa"/>
            <w:shd w:val="clear" w:color="auto" w:fill="auto"/>
            <w:vAlign w:val="bottom"/>
            <w:hideMark/>
          </w:tcPr>
          <w:p w:rsidR="00E543EC" w:rsidRPr="00710046" w:rsidRDefault="00E543EC" w:rsidP="00E543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9 782,0</w:t>
            </w:r>
          </w:p>
        </w:tc>
      </w:tr>
      <w:tr w:rsidR="00E543EC" w:rsidRPr="00710046" w:rsidTr="00E543EC">
        <w:trPr>
          <w:trHeight w:val="20"/>
        </w:trPr>
        <w:tc>
          <w:tcPr>
            <w:tcW w:w="4967" w:type="dxa"/>
            <w:shd w:val="clear" w:color="auto" w:fill="auto"/>
            <w:hideMark/>
          </w:tcPr>
          <w:p w:rsidR="00E543EC" w:rsidRPr="00710046" w:rsidRDefault="00E543EC" w:rsidP="00E543EC">
            <w:pPr>
              <w:rPr>
                <w:color w:val="000000"/>
              </w:rPr>
            </w:pPr>
            <w:r w:rsidRPr="00710046">
              <w:rPr>
                <w:color w:val="000000"/>
              </w:rPr>
              <w:t>Налог на имущество физических лиц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543EC" w:rsidRPr="004A07A7" w:rsidRDefault="00E543EC" w:rsidP="00E543EC">
            <w:pPr>
              <w:jc w:val="right"/>
              <w:rPr>
                <w:color w:val="000000"/>
              </w:rPr>
            </w:pPr>
            <w:r w:rsidRPr="004A07A7">
              <w:rPr>
                <w:color w:val="000000"/>
              </w:rPr>
              <w:t>278 000,0</w:t>
            </w:r>
          </w:p>
        </w:tc>
        <w:tc>
          <w:tcPr>
            <w:tcW w:w="1669" w:type="dxa"/>
            <w:shd w:val="clear" w:color="auto" w:fill="auto"/>
            <w:vAlign w:val="bottom"/>
            <w:hideMark/>
          </w:tcPr>
          <w:p w:rsidR="00E543EC" w:rsidRPr="004A07A7" w:rsidRDefault="00E543EC" w:rsidP="00E543EC">
            <w:pPr>
              <w:jc w:val="right"/>
              <w:rPr>
                <w:color w:val="000000"/>
              </w:rPr>
            </w:pPr>
            <w:r w:rsidRPr="004A07A7">
              <w:rPr>
                <w:color w:val="000000"/>
              </w:rPr>
              <w:t>280 000,0</w:t>
            </w:r>
          </w:p>
        </w:tc>
        <w:tc>
          <w:tcPr>
            <w:tcW w:w="1449" w:type="dxa"/>
            <w:shd w:val="clear" w:color="auto" w:fill="auto"/>
            <w:vAlign w:val="bottom"/>
            <w:hideMark/>
          </w:tcPr>
          <w:p w:rsidR="00E543EC" w:rsidRPr="004A07A7" w:rsidRDefault="00E543EC" w:rsidP="00E543EC">
            <w:pPr>
              <w:jc w:val="right"/>
              <w:rPr>
                <w:color w:val="000000"/>
              </w:rPr>
            </w:pPr>
            <w:r w:rsidRPr="004A07A7">
              <w:rPr>
                <w:color w:val="000000"/>
              </w:rPr>
              <w:t>2 000,0</w:t>
            </w:r>
          </w:p>
        </w:tc>
      </w:tr>
      <w:tr w:rsidR="00C57935" w:rsidRPr="00710046" w:rsidTr="00C57935">
        <w:trPr>
          <w:trHeight w:val="20"/>
        </w:trPr>
        <w:tc>
          <w:tcPr>
            <w:tcW w:w="4967" w:type="dxa"/>
            <w:shd w:val="clear" w:color="auto" w:fill="auto"/>
            <w:hideMark/>
          </w:tcPr>
          <w:p w:rsidR="00C57935" w:rsidRPr="00710046" w:rsidRDefault="00C57935" w:rsidP="00E543EC">
            <w:pPr>
              <w:rPr>
                <w:color w:val="000000"/>
              </w:rPr>
            </w:pPr>
            <w:r w:rsidRPr="00710046">
              <w:rPr>
                <w:color w:val="000000"/>
              </w:rPr>
              <w:t>Транспортный налог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57935" w:rsidRPr="004A07A7" w:rsidRDefault="00C57935" w:rsidP="00E543EC">
            <w:pPr>
              <w:jc w:val="right"/>
              <w:rPr>
                <w:color w:val="000000"/>
              </w:rPr>
            </w:pPr>
            <w:r w:rsidRPr="004A07A7">
              <w:rPr>
                <w:color w:val="000000"/>
              </w:rPr>
              <w:t>32 600,0</w:t>
            </w:r>
          </w:p>
        </w:tc>
        <w:tc>
          <w:tcPr>
            <w:tcW w:w="1669" w:type="dxa"/>
            <w:shd w:val="clear" w:color="auto" w:fill="auto"/>
            <w:hideMark/>
          </w:tcPr>
          <w:p w:rsidR="00C57935" w:rsidRDefault="00C5793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31 600,0</w:t>
            </w:r>
          </w:p>
        </w:tc>
        <w:tc>
          <w:tcPr>
            <w:tcW w:w="1449" w:type="dxa"/>
            <w:shd w:val="clear" w:color="auto" w:fill="auto"/>
            <w:hideMark/>
          </w:tcPr>
          <w:p w:rsidR="00C57935" w:rsidRDefault="00C5793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-1 000,0</w:t>
            </w:r>
          </w:p>
        </w:tc>
      </w:tr>
      <w:tr w:rsidR="00C57935" w:rsidRPr="00710046" w:rsidTr="00C57935">
        <w:trPr>
          <w:trHeight w:val="20"/>
        </w:trPr>
        <w:tc>
          <w:tcPr>
            <w:tcW w:w="4967" w:type="dxa"/>
            <w:shd w:val="clear" w:color="auto" w:fill="auto"/>
            <w:hideMark/>
          </w:tcPr>
          <w:p w:rsidR="00C57935" w:rsidRPr="00710046" w:rsidRDefault="00C57935" w:rsidP="00E543EC">
            <w:pPr>
              <w:rPr>
                <w:color w:val="000000"/>
              </w:rPr>
            </w:pPr>
            <w:r w:rsidRPr="00710046">
              <w:rPr>
                <w:color w:val="000000"/>
              </w:rPr>
              <w:t>Земельный налог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57935" w:rsidRPr="004A07A7" w:rsidRDefault="00C57935" w:rsidP="00E543EC">
            <w:pPr>
              <w:jc w:val="right"/>
              <w:rPr>
                <w:color w:val="000000"/>
              </w:rPr>
            </w:pPr>
            <w:r w:rsidRPr="004A07A7">
              <w:rPr>
                <w:color w:val="000000"/>
              </w:rPr>
              <w:t>1 469 000,0</w:t>
            </w:r>
          </w:p>
        </w:tc>
        <w:tc>
          <w:tcPr>
            <w:tcW w:w="1669" w:type="dxa"/>
            <w:shd w:val="clear" w:color="auto" w:fill="auto"/>
            <w:hideMark/>
          </w:tcPr>
          <w:p w:rsidR="00C57935" w:rsidRDefault="00C5793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1 520 000,0</w:t>
            </w:r>
          </w:p>
        </w:tc>
        <w:tc>
          <w:tcPr>
            <w:tcW w:w="1449" w:type="dxa"/>
            <w:shd w:val="clear" w:color="auto" w:fill="auto"/>
            <w:hideMark/>
          </w:tcPr>
          <w:p w:rsidR="00C57935" w:rsidRDefault="00C5793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51 000,0</w:t>
            </w:r>
          </w:p>
        </w:tc>
      </w:tr>
      <w:tr w:rsidR="00E543EC" w:rsidRPr="00710046" w:rsidTr="00E543EC">
        <w:trPr>
          <w:trHeight w:val="20"/>
        </w:trPr>
        <w:tc>
          <w:tcPr>
            <w:tcW w:w="4967" w:type="dxa"/>
            <w:shd w:val="clear" w:color="auto" w:fill="auto"/>
            <w:hideMark/>
          </w:tcPr>
          <w:p w:rsidR="00E543EC" w:rsidRPr="00710046" w:rsidRDefault="00E543EC" w:rsidP="00E543EC">
            <w:pPr>
              <w:rPr>
                <w:color w:val="000000"/>
              </w:rPr>
            </w:pPr>
            <w:r w:rsidRPr="00710046">
              <w:rPr>
                <w:color w:val="000000"/>
              </w:rPr>
              <w:t>Государственная пошлина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543EC" w:rsidRPr="004A07A7" w:rsidRDefault="00E543EC" w:rsidP="00E543EC">
            <w:pPr>
              <w:jc w:val="right"/>
              <w:rPr>
                <w:color w:val="000000"/>
              </w:rPr>
            </w:pPr>
            <w:r w:rsidRPr="004A07A7">
              <w:rPr>
                <w:color w:val="000000"/>
              </w:rPr>
              <w:t>353 700,0</w:t>
            </w:r>
          </w:p>
        </w:tc>
        <w:tc>
          <w:tcPr>
            <w:tcW w:w="1669" w:type="dxa"/>
            <w:shd w:val="clear" w:color="auto" w:fill="auto"/>
            <w:vAlign w:val="bottom"/>
            <w:hideMark/>
          </w:tcPr>
          <w:p w:rsidR="00E543EC" w:rsidRPr="004A07A7" w:rsidRDefault="00E543EC" w:rsidP="00E543EC">
            <w:pPr>
              <w:jc w:val="right"/>
              <w:rPr>
                <w:color w:val="000000"/>
              </w:rPr>
            </w:pPr>
            <w:r w:rsidRPr="004A07A7">
              <w:rPr>
                <w:color w:val="000000"/>
              </w:rPr>
              <w:t>360 120,0</w:t>
            </w:r>
          </w:p>
        </w:tc>
        <w:tc>
          <w:tcPr>
            <w:tcW w:w="1449" w:type="dxa"/>
            <w:shd w:val="clear" w:color="auto" w:fill="auto"/>
            <w:vAlign w:val="bottom"/>
            <w:hideMark/>
          </w:tcPr>
          <w:p w:rsidR="00E543EC" w:rsidRPr="004A07A7" w:rsidRDefault="00E543EC" w:rsidP="00E543EC">
            <w:pPr>
              <w:jc w:val="right"/>
              <w:rPr>
                <w:color w:val="000000"/>
              </w:rPr>
            </w:pPr>
            <w:r w:rsidRPr="004A07A7">
              <w:rPr>
                <w:color w:val="000000"/>
              </w:rPr>
              <w:t>6 420,0</w:t>
            </w:r>
          </w:p>
        </w:tc>
      </w:tr>
      <w:tr w:rsidR="00C57935" w:rsidRPr="00710046" w:rsidTr="00C57935">
        <w:trPr>
          <w:trHeight w:val="20"/>
        </w:trPr>
        <w:tc>
          <w:tcPr>
            <w:tcW w:w="4967" w:type="dxa"/>
            <w:shd w:val="clear" w:color="auto" w:fill="auto"/>
            <w:hideMark/>
          </w:tcPr>
          <w:p w:rsidR="00C57935" w:rsidRPr="00710046" w:rsidRDefault="00C57935" w:rsidP="00E543EC">
            <w:pPr>
              <w:rPr>
                <w:bCs/>
                <w:i/>
                <w:iCs/>
                <w:color w:val="000000"/>
              </w:rPr>
            </w:pPr>
            <w:r w:rsidRPr="00710046">
              <w:rPr>
                <w:bCs/>
                <w:i/>
                <w:iCs/>
                <w:color w:val="000000"/>
              </w:rPr>
              <w:t xml:space="preserve">Неналоговые доходы, </w:t>
            </w:r>
            <w:r>
              <w:rPr>
                <w:bCs/>
                <w:i/>
                <w:iCs/>
                <w:color w:val="000000"/>
              </w:rPr>
              <w:t>в том числе</w:t>
            </w:r>
            <w:r w:rsidRPr="00710046">
              <w:rPr>
                <w:bCs/>
                <w:i/>
                <w:iCs/>
                <w:color w:val="000000"/>
              </w:rPr>
              <w:t>: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57935" w:rsidRPr="004A07A7" w:rsidRDefault="00C57935" w:rsidP="00E543EC">
            <w:pPr>
              <w:jc w:val="right"/>
              <w:rPr>
                <w:i/>
                <w:color w:val="000000"/>
              </w:rPr>
            </w:pPr>
            <w:r w:rsidRPr="004A07A7">
              <w:rPr>
                <w:i/>
                <w:color w:val="000000"/>
              </w:rPr>
              <w:t>1 569 507,4</w:t>
            </w:r>
          </w:p>
        </w:tc>
        <w:tc>
          <w:tcPr>
            <w:tcW w:w="1669" w:type="dxa"/>
            <w:shd w:val="clear" w:color="auto" w:fill="auto"/>
            <w:hideMark/>
          </w:tcPr>
          <w:p w:rsidR="00C57935" w:rsidRPr="00C57935" w:rsidRDefault="00C57935">
            <w:pPr>
              <w:jc w:val="right"/>
              <w:rPr>
                <w:i/>
                <w:color w:val="000000"/>
              </w:rPr>
            </w:pPr>
            <w:r w:rsidRPr="00C57935">
              <w:rPr>
                <w:i/>
                <w:color w:val="000000"/>
              </w:rPr>
              <w:t>1 607 210,8</w:t>
            </w:r>
          </w:p>
        </w:tc>
        <w:tc>
          <w:tcPr>
            <w:tcW w:w="1449" w:type="dxa"/>
            <w:shd w:val="clear" w:color="auto" w:fill="auto"/>
            <w:hideMark/>
          </w:tcPr>
          <w:p w:rsidR="00C57935" w:rsidRPr="00C57935" w:rsidRDefault="00C57935">
            <w:pPr>
              <w:jc w:val="right"/>
              <w:rPr>
                <w:i/>
                <w:color w:val="000000"/>
              </w:rPr>
            </w:pPr>
            <w:r w:rsidRPr="00C57935">
              <w:rPr>
                <w:i/>
                <w:color w:val="000000"/>
              </w:rPr>
              <w:t>37 703,4</w:t>
            </w:r>
          </w:p>
        </w:tc>
      </w:tr>
      <w:tr w:rsidR="00AC539E" w:rsidRPr="00710046" w:rsidTr="00AC539E">
        <w:trPr>
          <w:trHeight w:val="20"/>
        </w:trPr>
        <w:tc>
          <w:tcPr>
            <w:tcW w:w="4967" w:type="dxa"/>
            <w:shd w:val="clear" w:color="auto" w:fill="auto"/>
            <w:hideMark/>
          </w:tcPr>
          <w:p w:rsidR="00AC539E" w:rsidRPr="00710046" w:rsidRDefault="00AC539E" w:rsidP="00AC539E">
            <w:pPr>
              <w:rPr>
                <w:bCs/>
                <w:i/>
                <w:iCs/>
                <w:color w:val="000000"/>
              </w:rPr>
            </w:pPr>
            <w:r w:rsidRPr="00AC539E">
              <w:rPr>
                <w:color w:val="000000"/>
              </w:rPr>
              <w:t>Доход</w:t>
            </w:r>
            <w:r>
              <w:rPr>
                <w:color w:val="000000"/>
              </w:rPr>
              <w:t xml:space="preserve">ы в виде прибыли, на доли в уставных </w:t>
            </w:r>
            <w:r w:rsidRPr="00AC539E">
              <w:rPr>
                <w:color w:val="000000"/>
              </w:rPr>
              <w:t>капиталах или дивидендов по акциям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C539E" w:rsidRPr="00AC539E" w:rsidRDefault="00AC539E" w:rsidP="00AC539E">
            <w:pPr>
              <w:jc w:val="right"/>
              <w:rPr>
                <w:color w:val="000000"/>
              </w:rPr>
            </w:pPr>
            <w:r w:rsidRPr="00AC539E">
              <w:rPr>
                <w:color w:val="000000"/>
              </w:rPr>
              <w:t>0</w:t>
            </w:r>
          </w:p>
        </w:tc>
        <w:tc>
          <w:tcPr>
            <w:tcW w:w="1669" w:type="dxa"/>
            <w:shd w:val="clear" w:color="auto" w:fill="auto"/>
            <w:vAlign w:val="bottom"/>
            <w:hideMark/>
          </w:tcPr>
          <w:p w:rsidR="00AC539E" w:rsidRPr="00AC539E" w:rsidRDefault="00AC539E" w:rsidP="00AC539E">
            <w:pPr>
              <w:jc w:val="right"/>
              <w:rPr>
                <w:color w:val="000000"/>
              </w:rPr>
            </w:pPr>
            <w:r w:rsidRPr="00AC539E">
              <w:rPr>
                <w:color w:val="000000"/>
              </w:rPr>
              <w:t>72 317,0</w:t>
            </w:r>
          </w:p>
        </w:tc>
        <w:tc>
          <w:tcPr>
            <w:tcW w:w="1449" w:type="dxa"/>
            <w:shd w:val="clear" w:color="auto" w:fill="auto"/>
            <w:vAlign w:val="bottom"/>
            <w:hideMark/>
          </w:tcPr>
          <w:p w:rsidR="00AC539E" w:rsidRPr="00AC539E" w:rsidRDefault="00AC539E" w:rsidP="00AC539E">
            <w:pPr>
              <w:jc w:val="right"/>
              <w:rPr>
                <w:color w:val="000000"/>
              </w:rPr>
            </w:pPr>
            <w:r w:rsidRPr="00AC539E">
              <w:rPr>
                <w:color w:val="000000"/>
              </w:rPr>
              <w:t>72 317,0</w:t>
            </w:r>
          </w:p>
        </w:tc>
      </w:tr>
      <w:tr w:rsidR="00E543EC" w:rsidRPr="00710046" w:rsidTr="00E543EC">
        <w:trPr>
          <w:trHeight w:val="20"/>
        </w:trPr>
        <w:tc>
          <w:tcPr>
            <w:tcW w:w="4967" w:type="dxa"/>
            <w:shd w:val="clear" w:color="auto" w:fill="auto"/>
            <w:hideMark/>
          </w:tcPr>
          <w:p w:rsidR="00E543EC" w:rsidRPr="00710046" w:rsidRDefault="00E543EC" w:rsidP="00E543EC">
            <w:pPr>
              <w:rPr>
                <w:color w:val="000000"/>
              </w:rPr>
            </w:pPr>
            <w:r w:rsidRPr="00710046">
              <w:rPr>
                <w:color w:val="000000"/>
              </w:rPr>
              <w:t>Доходы от сдачи в аренду имущества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543EC" w:rsidRPr="004A07A7" w:rsidRDefault="00E543EC" w:rsidP="00E543EC">
            <w:pPr>
              <w:jc w:val="right"/>
              <w:rPr>
                <w:color w:val="000000"/>
              </w:rPr>
            </w:pPr>
            <w:r w:rsidRPr="004A07A7">
              <w:rPr>
                <w:color w:val="000000"/>
              </w:rPr>
              <w:t>84 000,0</w:t>
            </w:r>
          </w:p>
        </w:tc>
        <w:tc>
          <w:tcPr>
            <w:tcW w:w="1669" w:type="dxa"/>
            <w:shd w:val="clear" w:color="auto" w:fill="auto"/>
            <w:vAlign w:val="bottom"/>
            <w:hideMark/>
          </w:tcPr>
          <w:p w:rsidR="00E543EC" w:rsidRPr="004A07A7" w:rsidRDefault="00E543EC" w:rsidP="00E543EC">
            <w:pPr>
              <w:jc w:val="right"/>
              <w:rPr>
                <w:color w:val="000000"/>
              </w:rPr>
            </w:pPr>
            <w:r w:rsidRPr="004A07A7">
              <w:rPr>
                <w:color w:val="000000"/>
              </w:rPr>
              <w:t>92 000,0</w:t>
            </w:r>
          </w:p>
        </w:tc>
        <w:tc>
          <w:tcPr>
            <w:tcW w:w="1449" w:type="dxa"/>
            <w:shd w:val="clear" w:color="auto" w:fill="auto"/>
            <w:vAlign w:val="bottom"/>
            <w:hideMark/>
          </w:tcPr>
          <w:p w:rsidR="00E543EC" w:rsidRPr="004A07A7" w:rsidRDefault="00E543EC" w:rsidP="00E543EC">
            <w:pPr>
              <w:jc w:val="right"/>
              <w:rPr>
                <w:color w:val="000000"/>
              </w:rPr>
            </w:pPr>
            <w:r w:rsidRPr="004A07A7">
              <w:rPr>
                <w:color w:val="000000"/>
              </w:rPr>
              <w:t>8 000,0</w:t>
            </w:r>
          </w:p>
        </w:tc>
      </w:tr>
      <w:tr w:rsidR="00E543EC" w:rsidRPr="00710046" w:rsidTr="00E543EC">
        <w:trPr>
          <w:trHeight w:val="407"/>
        </w:trPr>
        <w:tc>
          <w:tcPr>
            <w:tcW w:w="4967" w:type="dxa"/>
            <w:shd w:val="clear" w:color="auto" w:fill="auto"/>
            <w:hideMark/>
          </w:tcPr>
          <w:p w:rsidR="00E543EC" w:rsidRPr="00710046" w:rsidRDefault="00E543EC" w:rsidP="00E543EC">
            <w:pPr>
              <w:rPr>
                <w:color w:val="000000"/>
              </w:rPr>
            </w:pPr>
            <w:r w:rsidRPr="00710046">
              <w:rPr>
                <w:color w:val="000000"/>
              </w:rPr>
              <w:t>Доходы, получаемые в виде арендной платы за земельные участки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543EC" w:rsidRPr="004A07A7" w:rsidRDefault="00E543EC" w:rsidP="00E543EC">
            <w:pPr>
              <w:jc w:val="right"/>
              <w:rPr>
                <w:color w:val="000000"/>
              </w:rPr>
            </w:pPr>
            <w:r w:rsidRPr="004A07A7">
              <w:rPr>
                <w:color w:val="000000"/>
              </w:rPr>
              <w:t>480 000,0</w:t>
            </w:r>
          </w:p>
        </w:tc>
        <w:tc>
          <w:tcPr>
            <w:tcW w:w="1669" w:type="dxa"/>
            <w:shd w:val="clear" w:color="auto" w:fill="auto"/>
            <w:vAlign w:val="bottom"/>
            <w:hideMark/>
          </w:tcPr>
          <w:p w:rsidR="00E543EC" w:rsidRPr="004A07A7" w:rsidRDefault="00E543EC" w:rsidP="00E543EC">
            <w:pPr>
              <w:jc w:val="right"/>
              <w:rPr>
                <w:color w:val="000000"/>
              </w:rPr>
            </w:pPr>
            <w:r w:rsidRPr="004A07A7">
              <w:rPr>
                <w:color w:val="000000"/>
              </w:rPr>
              <w:t>431 000,0</w:t>
            </w:r>
          </w:p>
        </w:tc>
        <w:tc>
          <w:tcPr>
            <w:tcW w:w="1449" w:type="dxa"/>
            <w:shd w:val="clear" w:color="auto" w:fill="auto"/>
            <w:vAlign w:val="bottom"/>
            <w:hideMark/>
          </w:tcPr>
          <w:p w:rsidR="00E543EC" w:rsidRPr="004A07A7" w:rsidRDefault="00E543EC" w:rsidP="00E543EC">
            <w:pPr>
              <w:jc w:val="right"/>
              <w:rPr>
                <w:color w:val="000000"/>
              </w:rPr>
            </w:pPr>
            <w:r w:rsidRPr="004A07A7">
              <w:rPr>
                <w:color w:val="000000"/>
              </w:rPr>
              <w:t>-49 000,0</w:t>
            </w:r>
          </w:p>
        </w:tc>
      </w:tr>
      <w:tr w:rsidR="00E543EC" w:rsidRPr="00710046" w:rsidTr="00E543EC">
        <w:trPr>
          <w:trHeight w:val="20"/>
        </w:trPr>
        <w:tc>
          <w:tcPr>
            <w:tcW w:w="4967" w:type="dxa"/>
            <w:shd w:val="clear" w:color="auto" w:fill="auto"/>
            <w:hideMark/>
          </w:tcPr>
          <w:p w:rsidR="00E543EC" w:rsidRPr="00710046" w:rsidRDefault="00E543EC" w:rsidP="00E543EC">
            <w:pPr>
              <w:rPr>
                <w:color w:val="000000"/>
              </w:rPr>
            </w:pPr>
            <w:r w:rsidRPr="00710046">
              <w:rPr>
                <w:color w:val="000000"/>
              </w:rPr>
              <w:t xml:space="preserve">Прочие доходы от использования имущества 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543EC" w:rsidRPr="004A07A7" w:rsidRDefault="00E543EC" w:rsidP="00E543EC">
            <w:pPr>
              <w:jc w:val="right"/>
              <w:rPr>
                <w:color w:val="000000"/>
              </w:rPr>
            </w:pPr>
            <w:r w:rsidRPr="004A07A7">
              <w:rPr>
                <w:color w:val="000000"/>
              </w:rPr>
              <w:t>90 600,0</w:t>
            </w:r>
          </w:p>
        </w:tc>
        <w:tc>
          <w:tcPr>
            <w:tcW w:w="1669" w:type="dxa"/>
            <w:shd w:val="clear" w:color="auto" w:fill="auto"/>
            <w:vAlign w:val="bottom"/>
            <w:hideMark/>
          </w:tcPr>
          <w:p w:rsidR="00E543EC" w:rsidRPr="004A07A7" w:rsidRDefault="00E543EC" w:rsidP="00E543EC">
            <w:pPr>
              <w:jc w:val="right"/>
              <w:rPr>
                <w:color w:val="000000"/>
              </w:rPr>
            </w:pPr>
            <w:r w:rsidRPr="004A07A7">
              <w:rPr>
                <w:color w:val="000000"/>
              </w:rPr>
              <w:t>80 242,0</w:t>
            </w:r>
          </w:p>
        </w:tc>
        <w:tc>
          <w:tcPr>
            <w:tcW w:w="1449" w:type="dxa"/>
            <w:shd w:val="clear" w:color="auto" w:fill="auto"/>
            <w:vAlign w:val="bottom"/>
            <w:hideMark/>
          </w:tcPr>
          <w:p w:rsidR="00E543EC" w:rsidRPr="004A07A7" w:rsidRDefault="00E543EC" w:rsidP="00E543EC">
            <w:pPr>
              <w:jc w:val="right"/>
              <w:rPr>
                <w:color w:val="000000"/>
              </w:rPr>
            </w:pPr>
            <w:r w:rsidRPr="004A07A7">
              <w:rPr>
                <w:color w:val="000000"/>
              </w:rPr>
              <w:t>-10 358,0</w:t>
            </w:r>
          </w:p>
        </w:tc>
      </w:tr>
      <w:tr w:rsidR="00C57935" w:rsidRPr="00710046" w:rsidTr="00C57935">
        <w:trPr>
          <w:trHeight w:val="20"/>
        </w:trPr>
        <w:tc>
          <w:tcPr>
            <w:tcW w:w="4967" w:type="dxa"/>
            <w:shd w:val="clear" w:color="auto" w:fill="auto"/>
            <w:hideMark/>
          </w:tcPr>
          <w:p w:rsidR="00C57935" w:rsidRPr="00710046" w:rsidRDefault="00C57935" w:rsidP="00E543EC">
            <w:pPr>
              <w:rPr>
                <w:color w:val="000000"/>
              </w:rPr>
            </w:pPr>
            <w:r w:rsidRPr="00710046">
              <w:rPr>
                <w:color w:val="000000"/>
              </w:rPr>
              <w:t>Платежи при пользовании природными ресурсами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57935" w:rsidRPr="004A07A7" w:rsidRDefault="00C57935" w:rsidP="00C57935">
            <w:pPr>
              <w:jc w:val="right"/>
              <w:rPr>
                <w:color w:val="000000"/>
              </w:rPr>
            </w:pPr>
            <w:r w:rsidRPr="004A07A7">
              <w:rPr>
                <w:color w:val="000000"/>
              </w:rPr>
              <w:t>59 362,0</w:t>
            </w:r>
          </w:p>
        </w:tc>
        <w:tc>
          <w:tcPr>
            <w:tcW w:w="1669" w:type="dxa"/>
            <w:shd w:val="clear" w:color="auto" w:fill="auto"/>
            <w:vAlign w:val="bottom"/>
            <w:hideMark/>
          </w:tcPr>
          <w:p w:rsidR="00C57935" w:rsidRDefault="00C57935" w:rsidP="00C5793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76 030,0</w:t>
            </w:r>
          </w:p>
        </w:tc>
        <w:tc>
          <w:tcPr>
            <w:tcW w:w="1449" w:type="dxa"/>
            <w:shd w:val="clear" w:color="auto" w:fill="auto"/>
            <w:vAlign w:val="bottom"/>
            <w:hideMark/>
          </w:tcPr>
          <w:p w:rsidR="00C57935" w:rsidRDefault="00C57935" w:rsidP="00C5793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16 668,0</w:t>
            </w:r>
          </w:p>
        </w:tc>
      </w:tr>
      <w:tr w:rsidR="00E543EC" w:rsidRPr="00710046" w:rsidTr="00C57935">
        <w:trPr>
          <w:trHeight w:val="20"/>
        </w:trPr>
        <w:tc>
          <w:tcPr>
            <w:tcW w:w="4967" w:type="dxa"/>
            <w:shd w:val="clear" w:color="auto" w:fill="auto"/>
            <w:hideMark/>
          </w:tcPr>
          <w:p w:rsidR="00E543EC" w:rsidRPr="00710046" w:rsidRDefault="00E543EC" w:rsidP="00E543EC">
            <w:pPr>
              <w:rPr>
                <w:color w:val="000000"/>
              </w:rPr>
            </w:pPr>
            <w:r w:rsidRPr="00710046">
              <w:rPr>
                <w:color w:val="000000"/>
              </w:rPr>
              <w:t>Доходы от оказания платных услуг и компенсации затрат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543EC" w:rsidRPr="004A07A7" w:rsidRDefault="00E543EC" w:rsidP="00C57935">
            <w:pPr>
              <w:jc w:val="right"/>
              <w:rPr>
                <w:color w:val="000000"/>
              </w:rPr>
            </w:pPr>
            <w:r w:rsidRPr="004A07A7">
              <w:rPr>
                <w:color w:val="000000"/>
              </w:rPr>
              <w:t>721 927,0</w:t>
            </w:r>
          </w:p>
        </w:tc>
        <w:tc>
          <w:tcPr>
            <w:tcW w:w="1669" w:type="dxa"/>
            <w:shd w:val="clear" w:color="auto" w:fill="auto"/>
            <w:vAlign w:val="bottom"/>
            <w:hideMark/>
          </w:tcPr>
          <w:p w:rsidR="00E543EC" w:rsidRPr="004A07A7" w:rsidRDefault="00E543EC" w:rsidP="00C57935">
            <w:pPr>
              <w:jc w:val="right"/>
              <w:rPr>
                <w:color w:val="000000"/>
              </w:rPr>
            </w:pPr>
            <w:r w:rsidRPr="004A07A7">
              <w:rPr>
                <w:color w:val="000000"/>
              </w:rPr>
              <w:t>716 661,0</w:t>
            </w:r>
          </w:p>
        </w:tc>
        <w:tc>
          <w:tcPr>
            <w:tcW w:w="1449" w:type="dxa"/>
            <w:shd w:val="clear" w:color="auto" w:fill="auto"/>
            <w:vAlign w:val="bottom"/>
            <w:hideMark/>
          </w:tcPr>
          <w:p w:rsidR="00E543EC" w:rsidRPr="004A07A7" w:rsidRDefault="00E543EC" w:rsidP="00C57935">
            <w:pPr>
              <w:jc w:val="right"/>
              <w:rPr>
                <w:color w:val="000000"/>
              </w:rPr>
            </w:pPr>
            <w:r w:rsidRPr="004A07A7">
              <w:rPr>
                <w:color w:val="000000"/>
              </w:rPr>
              <w:t>-5 266,0</w:t>
            </w:r>
          </w:p>
        </w:tc>
      </w:tr>
      <w:tr w:rsidR="00E543EC" w:rsidRPr="00710046" w:rsidTr="00E543EC">
        <w:trPr>
          <w:trHeight w:val="20"/>
        </w:trPr>
        <w:tc>
          <w:tcPr>
            <w:tcW w:w="4967" w:type="dxa"/>
            <w:shd w:val="clear" w:color="auto" w:fill="auto"/>
            <w:hideMark/>
          </w:tcPr>
          <w:p w:rsidR="00E543EC" w:rsidRPr="00710046" w:rsidRDefault="00E543EC" w:rsidP="00E543EC">
            <w:pPr>
              <w:rPr>
                <w:color w:val="000000"/>
              </w:rPr>
            </w:pPr>
            <w:r w:rsidRPr="00710046">
              <w:rPr>
                <w:color w:val="000000"/>
              </w:rPr>
              <w:t xml:space="preserve">Доходы от продажи материальных и нематериальных активов 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543EC" w:rsidRPr="004A07A7" w:rsidRDefault="00E543EC" w:rsidP="00E543EC">
            <w:pPr>
              <w:jc w:val="right"/>
              <w:rPr>
                <w:color w:val="000000"/>
              </w:rPr>
            </w:pPr>
            <w:r w:rsidRPr="004A07A7">
              <w:rPr>
                <w:color w:val="000000"/>
              </w:rPr>
              <w:t>65 558,0</w:t>
            </w:r>
          </w:p>
        </w:tc>
        <w:tc>
          <w:tcPr>
            <w:tcW w:w="1669" w:type="dxa"/>
            <w:shd w:val="clear" w:color="auto" w:fill="auto"/>
            <w:vAlign w:val="bottom"/>
            <w:hideMark/>
          </w:tcPr>
          <w:p w:rsidR="00E543EC" w:rsidRPr="004A07A7" w:rsidRDefault="00E543EC" w:rsidP="00E543EC">
            <w:pPr>
              <w:jc w:val="right"/>
              <w:rPr>
                <w:color w:val="000000"/>
              </w:rPr>
            </w:pPr>
            <w:r w:rsidRPr="004A07A7">
              <w:rPr>
                <w:color w:val="000000"/>
              </w:rPr>
              <w:t>69 059,0</w:t>
            </w:r>
          </w:p>
        </w:tc>
        <w:tc>
          <w:tcPr>
            <w:tcW w:w="1449" w:type="dxa"/>
            <w:shd w:val="clear" w:color="auto" w:fill="auto"/>
            <w:vAlign w:val="bottom"/>
            <w:hideMark/>
          </w:tcPr>
          <w:p w:rsidR="00E543EC" w:rsidRPr="004A07A7" w:rsidRDefault="00E543EC" w:rsidP="00E543EC">
            <w:pPr>
              <w:jc w:val="right"/>
              <w:rPr>
                <w:color w:val="000000"/>
              </w:rPr>
            </w:pPr>
            <w:r w:rsidRPr="004A07A7">
              <w:rPr>
                <w:color w:val="000000"/>
              </w:rPr>
              <w:t>3 501,0</w:t>
            </w:r>
          </w:p>
        </w:tc>
      </w:tr>
      <w:tr w:rsidR="00184A6F" w:rsidRPr="00710046" w:rsidTr="003A64B1">
        <w:trPr>
          <w:trHeight w:val="20"/>
        </w:trPr>
        <w:tc>
          <w:tcPr>
            <w:tcW w:w="4967" w:type="dxa"/>
            <w:shd w:val="clear" w:color="auto" w:fill="auto"/>
            <w:hideMark/>
          </w:tcPr>
          <w:p w:rsidR="00184A6F" w:rsidRPr="00710046" w:rsidRDefault="00184A6F" w:rsidP="00E543EC">
            <w:pPr>
              <w:rPr>
                <w:color w:val="000000"/>
              </w:rPr>
            </w:pPr>
            <w:r w:rsidRPr="00710046">
              <w:rPr>
                <w:color w:val="000000"/>
              </w:rPr>
              <w:t xml:space="preserve">Штрафы, санкции, возмещение ущерба 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84A6F" w:rsidRPr="004A07A7" w:rsidRDefault="00184A6F" w:rsidP="00E543EC">
            <w:pPr>
              <w:jc w:val="right"/>
              <w:rPr>
                <w:color w:val="000000"/>
              </w:rPr>
            </w:pPr>
            <w:r w:rsidRPr="004A07A7">
              <w:rPr>
                <w:color w:val="000000"/>
              </w:rPr>
              <w:t>50 845,5</w:t>
            </w:r>
          </w:p>
        </w:tc>
        <w:tc>
          <w:tcPr>
            <w:tcW w:w="1669" w:type="dxa"/>
            <w:shd w:val="clear" w:color="auto" w:fill="auto"/>
            <w:hideMark/>
          </w:tcPr>
          <w:p w:rsidR="00184A6F" w:rsidRDefault="00184A6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53 732,2</w:t>
            </w:r>
          </w:p>
        </w:tc>
        <w:tc>
          <w:tcPr>
            <w:tcW w:w="1449" w:type="dxa"/>
            <w:shd w:val="clear" w:color="auto" w:fill="auto"/>
            <w:hideMark/>
          </w:tcPr>
          <w:p w:rsidR="00184A6F" w:rsidRDefault="00184A6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2 886,7</w:t>
            </w:r>
          </w:p>
        </w:tc>
      </w:tr>
      <w:tr w:rsidR="00E543EC" w:rsidRPr="00710046" w:rsidTr="00E543EC">
        <w:trPr>
          <w:trHeight w:val="20"/>
        </w:trPr>
        <w:tc>
          <w:tcPr>
            <w:tcW w:w="4967" w:type="dxa"/>
            <w:shd w:val="clear" w:color="auto" w:fill="auto"/>
            <w:hideMark/>
          </w:tcPr>
          <w:p w:rsidR="00E543EC" w:rsidRPr="00710046" w:rsidRDefault="00E543EC" w:rsidP="00E543EC">
            <w:pPr>
              <w:rPr>
                <w:color w:val="000000"/>
              </w:rPr>
            </w:pPr>
            <w:r w:rsidRPr="00710046">
              <w:rPr>
                <w:color w:val="000000"/>
              </w:rPr>
              <w:t>Прочие неналоговые доходы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543EC" w:rsidRPr="004A07A7" w:rsidRDefault="00E543EC" w:rsidP="00E543EC">
            <w:pPr>
              <w:jc w:val="right"/>
              <w:rPr>
                <w:color w:val="000000"/>
              </w:rPr>
            </w:pPr>
            <w:r w:rsidRPr="004A07A7">
              <w:rPr>
                <w:color w:val="000000"/>
              </w:rPr>
              <w:t>16 880,6</w:t>
            </w:r>
          </w:p>
        </w:tc>
        <w:tc>
          <w:tcPr>
            <w:tcW w:w="1669" w:type="dxa"/>
            <w:shd w:val="clear" w:color="auto" w:fill="auto"/>
            <w:vAlign w:val="bottom"/>
            <w:hideMark/>
          </w:tcPr>
          <w:p w:rsidR="00E543EC" w:rsidRPr="004A07A7" w:rsidRDefault="00E543EC" w:rsidP="00E543EC">
            <w:pPr>
              <w:jc w:val="right"/>
              <w:rPr>
                <w:color w:val="000000"/>
              </w:rPr>
            </w:pPr>
            <w:r w:rsidRPr="004A07A7">
              <w:rPr>
                <w:color w:val="000000"/>
              </w:rPr>
              <w:t>15 390,1</w:t>
            </w:r>
          </w:p>
        </w:tc>
        <w:tc>
          <w:tcPr>
            <w:tcW w:w="1449" w:type="dxa"/>
            <w:shd w:val="clear" w:color="auto" w:fill="auto"/>
            <w:vAlign w:val="bottom"/>
            <w:hideMark/>
          </w:tcPr>
          <w:p w:rsidR="00E543EC" w:rsidRPr="004A07A7" w:rsidRDefault="00E543EC" w:rsidP="00E543EC">
            <w:pPr>
              <w:jc w:val="right"/>
              <w:rPr>
                <w:color w:val="000000"/>
              </w:rPr>
            </w:pPr>
            <w:r w:rsidRPr="004A07A7">
              <w:rPr>
                <w:color w:val="000000"/>
              </w:rPr>
              <w:t>-1 490,5</w:t>
            </w:r>
          </w:p>
        </w:tc>
      </w:tr>
      <w:tr w:rsidR="00E543EC" w:rsidRPr="00710046" w:rsidTr="00E543EC">
        <w:trPr>
          <w:trHeight w:val="20"/>
        </w:trPr>
        <w:tc>
          <w:tcPr>
            <w:tcW w:w="4967" w:type="dxa"/>
            <w:shd w:val="clear" w:color="auto" w:fill="auto"/>
            <w:vAlign w:val="center"/>
            <w:hideMark/>
          </w:tcPr>
          <w:p w:rsidR="00E543EC" w:rsidRPr="00710046" w:rsidRDefault="00E543EC" w:rsidP="00E543EC">
            <w:pPr>
              <w:rPr>
                <w:bCs/>
                <w:i/>
                <w:color w:val="000000"/>
              </w:rPr>
            </w:pPr>
            <w:r w:rsidRPr="00710046">
              <w:rPr>
                <w:bCs/>
                <w:i/>
                <w:color w:val="000000"/>
              </w:rPr>
              <w:lastRenderedPageBreak/>
              <w:t xml:space="preserve">Безвозмездные поступления от других бюджетов бюджетной системы РФ, </w:t>
            </w:r>
            <w:r w:rsidRPr="00710046">
              <w:rPr>
                <w:bCs/>
                <w:i/>
                <w:iCs/>
                <w:color w:val="000000"/>
              </w:rPr>
              <w:t>в том числе: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543EC" w:rsidRPr="004A07A7" w:rsidRDefault="00E543EC" w:rsidP="00E543EC">
            <w:pPr>
              <w:jc w:val="right"/>
              <w:rPr>
                <w:i/>
                <w:color w:val="000000"/>
              </w:rPr>
            </w:pPr>
            <w:r w:rsidRPr="004A07A7">
              <w:rPr>
                <w:i/>
                <w:color w:val="000000"/>
              </w:rPr>
              <w:t>14 445 968,4</w:t>
            </w:r>
          </w:p>
        </w:tc>
        <w:tc>
          <w:tcPr>
            <w:tcW w:w="1669" w:type="dxa"/>
            <w:shd w:val="clear" w:color="auto" w:fill="auto"/>
            <w:vAlign w:val="bottom"/>
            <w:hideMark/>
          </w:tcPr>
          <w:p w:rsidR="00E543EC" w:rsidRPr="004A07A7" w:rsidRDefault="003C5643" w:rsidP="00184A6F">
            <w:pPr>
              <w:jc w:val="right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14 909 114,4</w:t>
            </w:r>
          </w:p>
        </w:tc>
        <w:tc>
          <w:tcPr>
            <w:tcW w:w="1449" w:type="dxa"/>
            <w:shd w:val="clear" w:color="auto" w:fill="auto"/>
            <w:vAlign w:val="bottom"/>
            <w:hideMark/>
          </w:tcPr>
          <w:p w:rsidR="00E543EC" w:rsidRPr="004A07A7" w:rsidRDefault="003C5643" w:rsidP="000139EA">
            <w:pPr>
              <w:jc w:val="right"/>
              <w:rPr>
                <w:i/>
                <w:color w:val="000000"/>
              </w:rPr>
            </w:pPr>
            <w:r>
              <w:rPr>
                <w:color w:val="000000"/>
              </w:rPr>
              <w:t>463 146,0</w:t>
            </w:r>
          </w:p>
        </w:tc>
      </w:tr>
      <w:tr w:rsidR="00E543EC" w:rsidRPr="00710046" w:rsidTr="00E543EC">
        <w:trPr>
          <w:trHeight w:val="20"/>
        </w:trPr>
        <w:tc>
          <w:tcPr>
            <w:tcW w:w="4967" w:type="dxa"/>
            <w:shd w:val="clear" w:color="auto" w:fill="auto"/>
            <w:vAlign w:val="center"/>
            <w:hideMark/>
          </w:tcPr>
          <w:p w:rsidR="00E543EC" w:rsidRPr="00710046" w:rsidRDefault="00E543EC" w:rsidP="00E543EC">
            <w:pPr>
              <w:rPr>
                <w:color w:val="000000"/>
              </w:rPr>
            </w:pPr>
            <w:r w:rsidRPr="00710046">
              <w:rPr>
                <w:color w:val="000000"/>
              </w:rPr>
              <w:t>Дотации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543EC" w:rsidRPr="004A07A7" w:rsidRDefault="00E543EC" w:rsidP="00E543EC">
            <w:pPr>
              <w:jc w:val="right"/>
              <w:rPr>
                <w:color w:val="000000"/>
              </w:rPr>
            </w:pPr>
            <w:r w:rsidRPr="004A07A7">
              <w:rPr>
                <w:color w:val="000000"/>
              </w:rPr>
              <w:t>945 254,3</w:t>
            </w:r>
          </w:p>
        </w:tc>
        <w:tc>
          <w:tcPr>
            <w:tcW w:w="1669" w:type="dxa"/>
            <w:shd w:val="clear" w:color="auto" w:fill="auto"/>
            <w:vAlign w:val="bottom"/>
            <w:hideMark/>
          </w:tcPr>
          <w:p w:rsidR="00E543EC" w:rsidRPr="004A07A7" w:rsidRDefault="00E543EC" w:rsidP="00E543EC">
            <w:pPr>
              <w:jc w:val="right"/>
              <w:rPr>
                <w:color w:val="000000"/>
              </w:rPr>
            </w:pPr>
            <w:r w:rsidRPr="004A07A7">
              <w:rPr>
                <w:color w:val="000000"/>
              </w:rPr>
              <w:t>945 254,3</w:t>
            </w:r>
          </w:p>
        </w:tc>
        <w:tc>
          <w:tcPr>
            <w:tcW w:w="1449" w:type="dxa"/>
            <w:shd w:val="clear" w:color="auto" w:fill="auto"/>
            <w:vAlign w:val="bottom"/>
            <w:hideMark/>
          </w:tcPr>
          <w:p w:rsidR="00E543EC" w:rsidRPr="004A07A7" w:rsidRDefault="00E543EC" w:rsidP="00E543EC">
            <w:pPr>
              <w:jc w:val="right"/>
              <w:rPr>
                <w:color w:val="000000"/>
              </w:rPr>
            </w:pPr>
            <w:r w:rsidRPr="004A07A7">
              <w:rPr>
                <w:color w:val="000000"/>
              </w:rPr>
              <w:t>0,0</w:t>
            </w:r>
          </w:p>
        </w:tc>
      </w:tr>
      <w:tr w:rsidR="00E543EC" w:rsidRPr="00710046" w:rsidTr="00E543EC">
        <w:trPr>
          <w:trHeight w:val="20"/>
        </w:trPr>
        <w:tc>
          <w:tcPr>
            <w:tcW w:w="4967" w:type="dxa"/>
            <w:shd w:val="clear" w:color="auto" w:fill="auto"/>
            <w:vAlign w:val="center"/>
            <w:hideMark/>
          </w:tcPr>
          <w:p w:rsidR="00E543EC" w:rsidRPr="00710046" w:rsidRDefault="00E543EC" w:rsidP="00E543EC">
            <w:pPr>
              <w:rPr>
                <w:color w:val="000000"/>
              </w:rPr>
            </w:pPr>
            <w:r w:rsidRPr="00710046">
              <w:rPr>
                <w:color w:val="000000"/>
              </w:rPr>
              <w:t>Субсидии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543EC" w:rsidRPr="004A07A7" w:rsidRDefault="00E543EC" w:rsidP="00E543EC">
            <w:pPr>
              <w:jc w:val="right"/>
              <w:rPr>
                <w:color w:val="000000"/>
              </w:rPr>
            </w:pPr>
            <w:r w:rsidRPr="004A07A7">
              <w:rPr>
                <w:color w:val="000000"/>
              </w:rPr>
              <w:t>1 099 017,2</w:t>
            </w:r>
          </w:p>
        </w:tc>
        <w:tc>
          <w:tcPr>
            <w:tcW w:w="1669" w:type="dxa"/>
            <w:shd w:val="clear" w:color="auto" w:fill="auto"/>
            <w:vAlign w:val="bottom"/>
            <w:hideMark/>
          </w:tcPr>
          <w:p w:rsidR="00E543EC" w:rsidRPr="004A07A7" w:rsidRDefault="00E543EC" w:rsidP="00184A6F">
            <w:pPr>
              <w:jc w:val="right"/>
              <w:rPr>
                <w:color w:val="000000"/>
              </w:rPr>
            </w:pPr>
            <w:r w:rsidRPr="004A07A7">
              <w:rPr>
                <w:color w:val="000000"/>
              </w:rPr>
              <w:t>1 196 386,</w:t>
            </w:r>
            <w:r w:rsidR="00184A6F">
              <w:rPr>
                <w:color w:val="000000"/>
              </w:rPr>
              <w:t>6</w:t>
            </w:r>
          </w:p>
        </w:tc>
        <w:tc>
          <w:tcPr>
            <w:tcW w:w="1449" w:type="dxa"/>
            <w:shd w:val="clear" w:color="auto" w:fill="auto"/>
            <w:vAlign w:val="bottom"/>
            <w:hideMark/>
          </w:tcPr>
          <w:p w:rsidR="00E543EC" w:rsidRPr="004A07A7" w:rsidRDefault="00E543EC" w:rsidP="000139EA">
            <w:pPr>
              <w:jc w:val="right"/>
              <w:rPr>
                <w:color w:val="000000"/>
              </w:rPr>
            </w:pPr>
            <w:r w:rsidRPr="004A07A7">
              <w:rPr>
                <w:color w:val="000000"/>
              </w:rPr>
              <w:t>97 369,</w:t>
            </w:r>
            <w:r w:rsidR="000139EA">
              <w:rPr>
                <w:color w:val="000000"/>
              </w:rPr>
              <w:t>4</w:t>
            </w:r>
          </w:p>
        </w:tc>
      </w:tr>
      <w:tr w:rsidR="00E543EC" w:rsidRPr="00710046" w:rsidTr="00E543EC">
        <w:trPr>
          <w:trHeight w:val="20"/>
        </w:trPr>
        <w:tc>
          <w:tcPr>
            <w:tcW w:w="4967" w:type="dxa"/>
            <w:shd w:val="clear" w:color="auto" w:fill="auto"/>
            <w:vAlign w:val="center"/>
            <w:hideMark/>
          </w:tcPr>
          <w:p w:rsidR="00E543EC" w:rsidRPr="00710046" w:rsidRDefault="00E543EC" w:rsidP="00E543EC">
            <w:pPr>
              <w:rPr>
                <w:color w:val="000000"/>
              </w:rPr>
            </w:pPr>
            <w:r w:rsidRPr="00710046">
              <w:rPr>
                <w:color w:val="000000"/>
              </w:rPr>
              <w:t>Субвенции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543EC" w:rsidRPr="004A07A7" w:rsidRDefault="00E543EC" w:rsidP="00E543EC">
            <w:pPr>
              <w:jc w:val="right"/>
              <w:rPr>
                <w:color w:val="000000"/>
              </w:rPr>
            </w:pPr>
            <w:r w:rsidRPr="004A07A7">
              <w:rPr>
                <w:color w:val="000000"/>
              </w:rPr>
              <w:t>12 102 455,3</w:t>
            </w:r>
          </w:p>
        </w:tc>
        <w:tc>
          <w:tcPr>
            <w:tcW w:w="1669" w:type="dxa"/>
            <w:shd w:val="clear" w:color="auto" w:fill="auto"/>
            <w:vAlign w:val="bottom"/>
            <w:hideMark/>
          </w:tcPr>
          <w:p w:rsidR="00E543EC" w:rsidRPr="004A07A7" w:rsidRDefault="0024777E" w:rsidP="00E543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12 468 231,9</w:t>
            </w:r>
          </w:p>
        </w:tc>
        <w:tc>
          <w:tcPr>
            <w:tcW w:w="1449" w:type="dxa"/>
            <w:shd w:val="clear" w:color="auto" w:fill="auto"/>
            <w:vAlign w:val="bottom"/>
            <w:hideMark/>
          </w:tcPr>
          <w:p w:rsidR="00E543EC" w:rsidRPr="004A07A7" w:rsidRDefault="0024777E" w:rsidP="00E543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365 776,6</w:t>
            </w:r>
          </w:p>
        </w:tc>
      </w:tr>
      <w:tr w:rsidR="00E543EC" w:rsidRPr="00710046" w:rsidTr="00E543EC">
        <w:trPr>
          <w:trHeight w:val="20"/>
        </w:trPr>
        <w:tc>
          <w:tcPr>
            <w:tcW w:w="4967" w:type="dxa"/>
            <w:shd w:val="clear" w:color="auto" w:fill="auto"/>
            <w:vAlign w:val="center"/>
            <w:hideMark/>
          </w:tcPr>
          <w:p w:rsidR="00E543EC" w:rsidRPr="00710046" w:rsidRDefault="00E543EC" w:rsidP="00E543EC">
            <w:pPr>
              <w:rPr>
                <w:color w:val="000000"/>
              </w:rPr>
            </w:pPr>
            <w:r w:rsidRPr="00710046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543EC" w:rsidRPr="004A07A7" w:rsidRDefault="00E543EC" w:rsidP="00E543EC">
            <w:pPr>
              <w:jc w:val="right"/>
              <w:rPr>
                <w:color w:val="000000"/>
              </w:rPr>
            </w:pPr>
            <w:r w:rsidRPr="004A07A7">
              <w:rPr>
                <w:color w:val="000000"/>
              </w:rPr>
              <w:t>299 241,7</w:t>
            </w:r>
          </w:p>
        </w:tc>
        <w:tc>
          <w:tcPr>
            <w:tcW w:w="1669" w:type="dxa"/>
            <w:shd w:val="clear" w:color="auto" w:fill="auto"/>
            <w:vAlign w:val="bottom"/>
            <w:hideMark/>
          </w:tcPr>
          <w:p w:rsidR="00E543EC" w:rsidRPr="004A07A7" w:rsidRDefault="00E543EC" w:rsidP="00E543EC">
            <w:pPr>
              <w:jc w:val="right"/>
              <w:rPr>
                <w:color w:val="000000"/>
              </w:rPr>
            </w:pPr>
            <w:r w:rsidRPr="004A07A7">
              <w:rPr>
                <w:color w:val="000000"/>
              </w:rPr>
              <w:t>299 241,7</w:t>
            </w:r>
          </w:p>
        </w:tc>
        <w:tc>
          <w:tcPr>
            <w:tcW w:w="1449" w:type="dxa"/>
            <w:shd w:val="clear" w:color="auto" w:fill="auto"/>
            <w:vAlign w:val="bottom"/>
            <w:hideMark/>
          </w:tcPr>
          <w:p w:rsidR="00E543EC" w:rsidRPr="004A07A7" w:rsidRDefault="00E543EC" w:rsidP="00E543EC">
            <w:pPr>
              <w:jc w:val="right"/>
              <w:rPr>
                <w:color w:val="000000"/>
              </w:rPr>
            </w:pPr>
            <w:r w:rsidRPr="004A07A7">
              <w:rPr>
                <w:color w:val="000000"/>
              </w:rPr>
              <w:t>0,0</w:t>
            </w:r>
          </w:p>
        </w:tc>
      </w:tr>
      <w:tr w:rsidR="00E543EC" w:rsidRPr="00710046" w:rsidTr="00E543EC">
        <w:trPr>
          <w:trHeight w:val="20"/>
        </w:trPr>
        <w:tc>
          <w:tcPr>
            <w:tcW w:w="4967" w:type="dxa"/>
            <w:shd w:val="clear" w:color="auto" w:fill="auto"/>
            <w:hideMark/>
          </w:tcPr>
          <w:p w:rsidR="00E543EC" w:rsidRPr="00710046" w:rsidRDefault="00E543EC" w:rsidP="00E543EC">
            <w:pPr>
              <w:rPr>
                <w:bCs/>
                <w:color w:val="000000"/>
              </w:rPr>
            </w:pPr>
            <w:r w:rsidRPr="00710046">
              <w:rPr>
                <w:bCs/>
                <w:color w:val="000000"/>
              </w:rPr>
              <w:t>Прочие безвозмездные поступления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543EC" w:rsidRPr="004A07A7" w:rsidRDefault="00E543EC" w:rsidP="00E543EC">
            <w:pPr>
              <w:jc w:val="right"/>
              <w:rPr>
                <w:color w:val="000000"/>
              </w:rPr>
            </w:pPr>
            <w:r w:rsidRPr="004A07A7">
              <w:rPr>
                <w:color w:val="000000"/>
              </w:rPr>
              <w:t>7</w:t>
            </w:r>
            <w:r w:rsidR="00184A6F">
              <w:rPr>
                <w:color w:val="000000"/>
              </w:rPr>
              <w:t> </w:t>
            </w:r>
            <w:r w:rsidRPr="004A07A7">
              <w:rPr>
                <w:color w:val="000000"/>
              </w:rPr>
              <w:t>074</w:t>
            </w:r>
            <w:r w:rsidR="00184A6F">
              <w:rPr>
                <w:color w:val="000000"/>
              </w:rPr>
              <w:t>,0</w:t>
            </w:r>
          </w:p>
        </w:tc>
        <w:tc>
          <w:tcPr>
            <w:tcW w:w="1669" w:type="dxa"/>
            <w:shd w:val="clear" w:color="auto" w:fill="auto"/>
            <w:vAlign w:val="bottom"/>
            <w:hideMark/>
          </w:tcPr>
          <w:p w:rsidR="00E543EC" w:rsidRPr="004A07A7" w:rsidRDefault="00E543EC" w:rsidP="00184A6F">
            <w:pPr>
              <w:jc w:val="right"/>
              <w:rPr>
                <w:color w:val="000000"/>
              </w:rPr>
            </w:pPr>
            <w:r w:rsidRPr="004A07A7">
              <w:rPr>
                <w:color w:val="000000"/>
              </w:rPr>
              <w:t>6</w:t>
            </w:r>
            <w:r w:rsidR="00184A6F">
              <w:rPr>
                <w:color w:val="000000"/>
              </w:rPr>
              <w:t> </w:t>
            </w:r>
            <w:r w:rsidRPr="004A07A7">
              <w:rPr>
                <w:color w:val="000000"/>
              </w:rPr>
              <w:t>66</w:t>
            </w:r>
            <w:r w:rsidR="00184A6F">
              <w:rPr>
                <w:color w:val="000000"/>
              </w:rPr>
              <w:t>8,6</w:t>
            </w:r>
          </w:p>
        </w:tc>
        <w:tc>
          <w:tcPr>
            <w:tcW w:w="1449" w:type="dxa"/>
            <w:shd w:val="clear" w:color="auto" w:fill="auto"/>
            <w:vAlign w:val="bottom"/>
            <w:hideMark/>
          </w:tcPr>
          <w:p w:rsidR="00E543EC" w:rsidRPr="004A07A7" w:rsidRDefault="00E543EC" w:rsidP="00E543EC">
            <w:pPr>
              <w:jc w:val="right"/>
              <w:rPr>
                <w:color w:val="000000"/>
              </w:rPr>
            </w:pPr>
            <w:r w:rsidRPr="004A07A7">
              <w:rPr>
                <w:color w:val="000000"/>
              </w:rPr>
              <w:t>-405</w:t>
            </w:r>
            <w:r w:rsidR="00184A6F">
              <w:rPr>
                <w:color w:val="000000"/>
              </w:rPr>
              <w:t>,4</w:t>
            </w:r>
          </w:p>
        </w:tc>
      </w:tr>
      <w:tr w:rsidR="00E543EC" w:rsidRPr="00710046" w:rsidTr="00E543EC">
        <w:trPr>
          <w:trHeight w:val="20"/>
        </w:trPr>
        <w:tc>
          <w:tcPr>
            <w:tcW w:w="4967" w:type="dxa"/>
            <w:shd w:val="clear" w:color="auto" w:fill="auto"/>
            <w:vAlign w:val="center"/>
            <w:hideMark/>
          </w:tcPr>
          <w:p w:rsidR="00E543EC" w:rsidRPr="00710046" w:rsidRDefault="00E543EC" w:rsidP="00E543EC">
            <w:pPr>
              <w:rPr>
                <w:color w:val="000000"/>
              </w:rPr>
            </w:pPr>
            <w:r w:rsidRPr="00710046">
              <w:rPr>
                <w:color w:val="000000"/>
              </w:rPr>
              <w:t>Всего доходы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543EC" w:rsidRPr="004A07A7" w:rsidRDefault="00E543EC" w:rsidP="00E543EC">
            <w:pPr>
              <w:jc w:val="right"/>
              <w:rPr>
                <w:color w:val="000000"/>
              </w:rPr>
            </w:pPr>
            <w:r w:rsidRPr="004A07A7">
              <w:rPr>
                <w:color w:val="000000"/>
              </w:rPr>
              <w:t>27 640 163,3</w:t>
            </w:r>
          </w:p>
        </w:tc>
        <w:tc>
          <w:tcPr>
            <w:tcW w:w="1669" w:type="dxa"/>
            <w:shd w:val="clear" w:color="auto" w:fill="auto"/>
            <w:vAlign w:val="bottom"/>
            <w:hideMark/>
          </w:tcPr>
          <w:p w:rsidR="00E543EC" w:rsidRPr="004A07A7" w:rsidRDefault="0009239E" w:rsidP="00184A6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28 103 309,3</w:t>
            </w:r>
          </w:p>
        </w:tc>
        <w:tc>
          <w:tcPr>
            <w:tcW w:w="1449" w:type="dxa"/>
            <w:shd w:val="clear" w:color="auto" w:fill="auto"/>
            <w:vAlign w:val="bottom"/>
            <w:hideMark/>
          </w:tcPr>
          <w:p w:rsidR="00E543EC" w:rsidRPr="004A07A7" w:rsidRDefault="0009239E" w:rsidP="000139E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463 146,0</w:t>
            </w:r>
          </w:p>
        </w:tc>
      </w:tr>
    </w:tbl>
    <w:p w:rsidR="001D3862" w:rsidRPr="00AA198E" w:rsidRDefault="001D3862" w:rsidP="00AA198E">
      <w:pPr>
        <w:pStyle w:val="a7"/>
        <w:spacing w:after="0" w:line="276" w:lineRule="auto"/>
        <w:ind w:firstLine="567"/>
        <w:jc w:val="both"/>
        <w:rPr>
          <w:sz w:val="28"/>
          <w:szCs w:val="28"/>
        </w:rPr>
      </w:pPr>
    </w:p>
    <w:p w:rsidR="00BA01D3" w:rsidRDefault="00DC0127" w:rsidP="00DC0127">
      <w:pPr>
        <w:pStyle w:val="a7"/>
        <w:spacing w:after="0" w:line="276" w:lineRule="auto"/>
        <w:ind w:firstLine="567"/>
        <w:jc w:val="both"/>
        <w:rPr>
          <w:sz w:val="28"/>
          <w:szCs w:val="28"/>
        </w:rPr>
      </w:pPr>
      <w:proofErr w:type="gramStart"/>
      <w:r>
        <w:rPr>
          <w:sz w:val="26"/>
          <w:szCs w:val="26"/>
        </w:rPr>
        <w:t xml:space="preserve">Объем бюджетных ассигнований, </w:t>
      </w:r>
      <w:r w:rsidRPr="00A84E97">
        <w:rPr>
          <w:sz w:val="28"/>
          <w:szCs w:val="28"/>
        </w:rPr>
        <w:t xml:space="preserve">по сравнению с ранее предоставленными показателями по </w:t>
      </w:r>
      <w:r>
        <w:rPr>
          <w:sz w:val="28"/>
          <w:szCs w:val="28"/>
        </w:rPr>
        <w:t>расходам,</w:t>
      </w:r>
      <w:r w:rsidRPr="00A84E9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увеличен по </w:t>
      </w:r>
      <w:r w:rsidRPr="004C656B">
        <w:rPr>
          <w:b/>
          <w:sz w:val="28"/>
          <w:szCs w:val="28"/>
        </w:rPr>
        <w:t>переданным полномочиям</w:t>
      </w:r>
      <w:r>
        <w:rPr>
          <w:sz w:val="28"/>
          <w:szCs w:val="28"/>
        </w:rPr>
        <w:t xml:space="preserve"> на </w:t>
      </w:r>
      <w:r w:rsidRPr="004C656B">
        <w:rPr>
          <w:b/>
          <w:sz w:val="28"/>
          <w:szCs w:val="28"/>
        </w:rPr>
        <w:t>366 843,1 тыс. руб</w:t>
      </w:r>
      <w:r>
        <w:rPr>
          <w:sz w:val="28"/>
          <w:szCs w:val="28"/>
        </w:rPr>
        <w:t>. в соответствии с распоряжением Правительство Кемеровской области –</w:t>
      </w:r>
      <w:r w:rsidR="003924A4">
        <w:rPr>
          <w:sz w:val="28"/>
          <w:szCs w:val="28"/>
        </w:rPr>
        <w:t xml:space="preserve"> </w:t>
      </w:r>
      <w:r>
        <w:rPr>
          <w:sz w:val="28"/>
          <w:szCs w:val="28"/>
        </w:rPr>
        <w:t>Кузбасса от18 12 2025 № 693-р «О внесении изменений в сводную бюджетную роспись на 2025 год и на плановый период 2026-2027 годов и в распределение субвенций муниципальных образований, предусмотренных Законом Кемеровской области – Кузбасса от</w:t>
      </w:r>
      <w:proofErr w:type="gramEnd"/>
      <w:r>
        <w:rPr>
          <w:sz w:val="28"/>
          <w:szCs w:val="28"/>
        </w:rPr>
        <w:t xml:space="preserve"> 19.12.2024 №144 – </w:t>
      </w:r>
      <w:proofErr w:type="gramStart"/>
      <w:r>
        <w:rPr>
          <w:sz w:val="28"/>
          <w:szCs w:val="28"/>
        </w:rPr>
        <w:t>ОЗ</w:t>
      </w:r>
      <w:proofErr w:type="gramEnd"/>
      <w:r>
        <w:rPr>
          <w:sz w:val="28"/>
          <w:szCs w:val="28"/>
        </w:rPr>
        <w:t xml:space="preserve"> «Об областном бюджете на 2025 год и на пла</w:t>
      </w:r>
      <w:r w:rsidR="004C656B">
        <w:rPr>
          <w:sz w:val="28"/>
          <w:szCs w:val="28"/>
        </w:rPr>
        <w:t xml:space="preserve">новый период 2026 и 2027 годов», и </w:t>
      </w:r>
      <w:r w:rsidR="004C656B" w:rsidRPr="004C656B">
        <w:rPr>
          <w:b/>
          <w:sz w:val="28"/>
          <w:szCs w:val="28"/>
        </w:rPr>
        <w:t>составит 13 </w:t>
      </w:r>
      <w:r w:rsidR="007048C0">
        <w:rPr>
          <w:b/>
          <w:sz w:val="28"/>
          <w:szCs w:val="28"/>
        </w:rPr>
        <w:t>963</w:t>
      </w:r>
      <w:r w:rsidR="004C656B" w:rsidRPr="004C656B">
        <w:rPr>
          <w:b/>
          <w:sz w:val="28"/>
          <w:szCs w:val="28"/>
        </w:rPr>
        <w:t> </w:t>
      </w:r>
      <w:r w:rsidR="007048C0">
        <w:rPr>
          <w:b/>
          <w:sz w:val="28"/>
          <w:szCs w:val="28"/>
        </w:rPr>
        <w:t>860</w:t>
      </w:r>
      <w:r w:rsidR="004C656B" w:rsidRPr="004C656B">
        <w:rPr>
          <w:b/>
          <w:sz w:val="28"/>
          <w:szCs w:val="28"/>
        </w:rPr>
        <w:t>,</w:t>
      </w:r>
      <w:r w:rsidR="007048C0">
        <w:rPr>
          <w:b/>
          <w:sz w:val="28"/>
          <w:szCs w:val="28"/>
        </w:rPr>
        <w:t>1</w:t>
      </w:r>
      <w:r w:rsidR="004C656B" w:rsidRPr="004C656B">
        <w:rPr>
          <w:b/>
          <w:sz w:val="28"/>
          <w:szCs w:val="28"/>
        </w:rPr>
        <w:t xml:space="preserve"> тыс. руб.</w:t>
      </w:r>
      <w:r w:rsidRPr="004C656B">
        <w:rPr>
          <w:b/>
          <w:sz w:val="28"/>
          <w:szCs w:val="28"/>
        </w:rPr>
        <w:t xml:space="preserve"> </w:t>
      </w: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46"/>
        <w:gridCol w:w="2693"/>
      </w:tblGrid>
      <w:tr w:rsidR="00DC0127" w:rsidRPr="00C64FA5" w:rsidTr="004C656B">
        <w:trPr>
          <w:trHeight w:val="300"/>
        </w:trPr>
        <w:tc>
          <w:tcPr>
            <w:tcW w:w="6946" w:type="dxa"/>
            <w:shd w:val="clear" w:color="auto" w:fill="auto"/>
            <w:vAlign w:val="center"/>
            <w:hideMark/>
          </w:tcPr>
          <w:p w:rsidR="00DC0127" w:rsidRPr="00C64FA5" w:rsidRDefault="00DC0127" w:rsidP="00DC0127">
            <w:pPr>
              <w:jc w:val="center"/>
              <w:rPr>
                <w:sz w:val="28"/>
                <w:szCs w:val="28"/>
              </w:rPr>
            </w:pPr>
            <w:r w:rsidRPr="00C64FA5">
              <w:rPr>
                <w:sz w:val="28"/>
                <w:szCs w:val="28"/>
              </w:rPr>
              <w:t>Наименование МБТ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DC0127" w:rsidRPr="00C64FA5" w:rsidRDefault="00DC0127" w:rsidP="00DC0127">
            <w:pPr>
              <w:jc w:val="center"/>
              <w:rPr>
                <w:sz w:val="28"/>
                <w:szCs w:val="28"/>
              </w:rPr>
            </w:pPr>
            <w:r w:rsidRPr="00C64FA5">
              <w:rPr>
                <w:sz w:val="28"/>
                <w:szCs w:val="28"/>
              </w:rPr>
              <w:t>Сумма,  тыс. руб.</w:t>
            </w:r>
          </w:p>
        </w:tc>
      </w:tr>
      <w:tr w:rsidR="00DC0127" w:rsidRPr="00C64FA5" w:rsidTr="004C656B">
        <w:trPr>
          <w:trHeight w:val="645"/>
        </w:trPr>
        <w:tc>
          <w:tcPr>
            <w:tcW w:w="6946" w:type="dxa"/>
            <w:shd w:val="clear" w:color="auto" w:fill="auto"/>
            <w:vAlign w:val="center"/>
            <w:hideMark/>
          </w:tcPr>
          <w:p w:rsidR="00DC0127" w:rsidRPr="00864128" w:rsidRDefault="00DC0127" w:rsidP="00DC0127">
            <w:pPr>
              <w:jc w:val="both"/>
              <w:rPr>
                <w:color w:val="000000"/>
                <w:sz w:val="28"/>
                <w:szCs w:val="28"/>
              </w:rPr>
            </w:pPr>
            <w:r w:rsidRPr="00864128">
              <w:rPr>
                <w:color w:val="000000"/>
                <w:sz w:val="28"/>
                <w:szCs w:val="28"/>
              </w:rPr>
              <w:t>Компенсация (возмещение) выпадающих доходов организаций, осуществляющих холодное водоснабжение и (или) водоотведение, реализацию сжиженного газа, возникающих при применении льготных цен (тарифов)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:rsidR="00DC0127" w:rsidRDefault="00DC0127" w:rsidP="00DC01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80 178,3</w:t>
            </w:r>
          </w:p>
        </w:tc>
      </w:tr>
      <w:tr w:rsidR="00DC0127" w:rsidRPr="00C64FA5" w:rsidTr="004C656B">
        <w:trPr>
          <w:trHeight w:val="645"/>
        </w:trPr>
        <w:tc>
          <w:tcPr>
            <w:tcW w:w="6946" w:type="dxa"/>
            <w:shd w:val="clear" w:color="auto" w:fill="auto"/>
            <w:vAlign w:val="center"/>
            <w:hideMark/>
          </w:tcPr>
          <w:p w:rsidR="00DC0127" w:rsidRPr="00864128" w:rsidRDefault="00DC0127" w:rsidP="00DC0127">
            <w:pPr>
              <w:jc w:val="both"/>
              <w:rPr>
                <w:color w:val="000000"/>
                <w:sz w:val="28"/>
                <w:szCs w:val="28"/>
              </w:rPr>
            </w:pPr>
            <w:r w:rsidRPr="00864128">
              <w:rPr>
                <w:color w:val="000000"/>
                <w:sz w:val="28"/>
                <w:szCs w:val="28"/>
              </w:rPr>
              <w:t>Компенсация (возмещение) выпадающих доходов теплоснабжающих организаций, организаций, осуществляющих горячее водоснабжение, реализацию твердого топлива, возникающих при применении льготных цен (тарифов)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:rsidR="00DC0127" w:rsidRPr="002F4A30" w:rsidRDefault="00DC0127" w:rsidP="00DC01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286 664,8</w:t>
            </w:r>
          </w:p>
        </w:tc>
      </w:tr>
      <w:tr w:rsidR="00DC0127" w:rsidRPr="00C64FA5" w:rsidTr="004C656B">
        <w:trPr>
          <w:trHeight w:val="645"/>
        </w:trPr>
        <w:tc>
          <w:tcPr>
            <w:tcW w:w="6946" w:type="dxa"/>
            <w:shd w:val="clear" w:color="auto" w:fill="auto"/>
            <w:vAlign w:val="center"/>
            <w:hideMark/>
          </w:tcPr>
          <w:p w:rsidR="00DC0127" w:rsidRPr="00C64FA5" w:rsidRDefault="00DC0127" w:rsidP="00DC0127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C64FA5">
              <w:rPr>
                <w:b/>
                <w:color w:val="000000"/>
                <w:sz w:val="28"/>
                <w:szCs w:val="28"/>
              </w:rPr>
              <w:t>Увеличение расходов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:rsidR="00DC0127" w:rsidRPr="00C64FA5" w:rsidRDefault="00DC0127" w:rsidP="00DC0127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366 843,1</w:t>
            </w:r>
          </w:p>
        </w:tc>
      </w:tr>
      <w:tr w:rsidR="00DC0127" w:rsidRPr="00C64FA5" w:rsidTr="004C656B">
        <w:trPr>
          <w:trHeight w:val="417"/>
        </w:trPr>
        <w:tc>
          <w:tcPr>
            <w:tcW w:w="6946" w:type="dxa"/>
            <w:shd w:val="clear" w:color="auto" w:fill="auto"/>
            <w:vAlign w:val="center"/>
            <w:hideMark/>
          </w:tcPr>
          <w:p w:rsidR="00DC0127" w:rsidRPr="00C64FA5" w:rsidRDefault="00DC0127" w:rsidP="00DC0127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C64FA5">
              <w:rPr>
                <w:b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:rsidR="00DC0127" w:rsidRPr="00C64FA5" w:rsidRDefault="00DC0127" w:rsidP="00DC0127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366 843,1</w:t>
            </w:r>
          </w:p>
        </w:tc>
      </w:tr>
    </w:tbl>
    <w:p w:rsidR="00817CBC" w:rsidRDefault="00817CBC" w:rsidP="00343F4F">
      <w:pPr>
        <w:spacing w:line="276" w:lineRule="auto"/>
        <w:jc w:val="both"/>
        <w:rPr>
          <w:sz w:val="26"/>
          <w:szCs w:val="26"/>
        </w:rPr>
      </w:pPr>
    </w:p>
    <w:p w:rsidR="003924A4" w:rsidRPr="00817CBC" w:rsidRDefault="003924A4" w:rsidP="003924A4">
      <w:pPr>
        <w:spacing w:line="276" w:lineRule="auto"/>
        <w:ind w:firstLine="567"/>
        <w:jc w:val="both"/>
        <w:rPr>
          <w:sz w:val="28"/>
          <w:szCs w:val="28"/>
        </w:rPr>
      </w:pPr>
      <w:r w:rsidRPr="00817CBC">
        <w:rPr>
          <w:sz w:val="28"/>
          <w:szCs w:val="28"/>
        </w:rPr>
        <w:t>Изменения бюджетных ассигнований в рамках программных и непрограммных мероприятий в 2025 году отражены в приложении № 4 (в редакции от 22.12.2025).</w:t>
      </w:r>
    </w:p>
    <w:p w:rsidR="009814C2" w:rsidRDefault="009814C2" w:rsidP="00343F4F">
      <w:pPr>
        <w:spacing w:line="276" w:lineRule="auto"/>
        <w:jc w:val="both"/>
        <w:rPr>
          <w:sz w:val="26"/>
          <w:szCs w:val="26"/>
        </w:rPr>
      </w:pPr>
    </w:p>
    <w:p w:rsidR="009814C2" w:rsidRDefault="001C7292" w:rsidP="009814C2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Заместитель</w:t>
      </w:r>
      <w:r w:rsidR="009814C2">
        <w:rPr>
          <w:color w:val="000000"/>
          <w:sz w:val="28"/>
          <w:szCs w:val="28"/>
        </w:rPr>
        <w:t xml:space="preserve"> Главы города – </w:t>
      </w:r>
    </w:p>
    <w:p w:rsidR="009814C2" w:rsidRDefault="009814C2" w:rsidP="009814C2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начальник финансового управления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О. А. Алешкова</w:t>
      </w:r>
    </w:p>
    <w:p w:rsidR="00146DC2" w:rsidRDefault="00146DC2">
      <w:p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146DC2" w:rsidRDefault="00146DC2" w:rsidP="00343F4F">
      <w:pPr>
        <w:spacing w:line="276" w:lineRule="auto"/>
        <w:jc w:val="both"/>
        <w:rPr>
          <w:sz w:val="26"/>
          <w:szCs w:val="26"/>
        </w:rPr>
        <w:sectPr w:rsidR="00146DC2" w:rsidSect="0044731F">
          <w:footerReference w:type="default" r:id="rId8"/>
          <w:pgSz w:w="11906" w:h="16838"/>
          <w:pgMar w:top="1134" w:right="850" w:bottom="142" w:left="1276" w:header="708" w:footer="227" w:gutter="0"/>
          <w:cols w:space="708"/>
          <w:docGrid w:linePitch="360"/>
        </w:sectPr>
      </w:pPr>
    </w:p>
    <w:p w:rsidR="00146DC2" w:rsidRDefault="00146DC2" w:rsidP="00146DC2">
      <w:pPr>
        <w:spacing w:line="276" w:lineRule="auto"/>
        <w:jc w:val="right"/>
        <w:rPr>
          <w:sz w:val="26"/>
          <w:szCs w:val="26"/>
        </w:rPr>
      </w:pPr>
      <w:r>
        <w:rPr>
          <w:sz w:val="26"/>
          <w:szCs w:val="26"/>
        </w:rPr>
        <w:t>Приложение № 4</w:t>
      </w:r>
    </w:p>
    <w:p w:rsidR="00146DC2" w:rsidRDefault="00146DC2" w:rsidP="00146DC2">
      <w:pPr>
        <w:spacing w:line="276" w:lineRule="auto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(в редакции от 22.12.2025)</w:t>
      </w:r>
    </w:p>
    <w:p w:rsidR="00146DC2" w:rsidRDefault="00146DC2" w:rsidP="00146DC2">
      <w:pPr>
        <w:spacing w:line="276" w:lineRule="auto"/>
        <w:jc w:val="center"/>
        <w:rPr>
          <w:sz w:val="26"/>
          <w:szCs w:val="26"/>
        </w:rPr>
      </w:pPr>
      <w:r w:rsidRPr="001C7F92">
        <w:rPr>
          <w:sz w:val="26"/>
          <w:szCs w:val="26"/>
        </w:rPr>
        <w:t>Изменения бюджетных ассигнований в рамках программных и непрограммных мероприятий</w:t>
      </w:r>
    </w:p>
    <w:p w:rsidR="00146DC2" w:rsidRDefault="00146DC2" w:rsidP="00146DC2">
      <w:pPr>
        <w:spacing w:line="276" w:lineRule="auto"/>
        <w:jc w:val="right"/>
        <w:rPr>
          <w:sz w:val="26"/>
          <w:szCs w:val="26"/>
        </w:rPr>
      </w:pPr>
      <w:r>
        <w:rPr>
          <w:sz w:val="26"/>
          <w:szCs w:val="26"/>
        </w:rPr>
        <w:t>тыс. руб.</w:t>
      </w:r>
    </w:p>
    <w:tbl>
      <w:tblPr>
        <w:tblW w:w="1601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42"/>
        <w:gridCol w:w="709"/>
        <w:gridCol w:w="851"/>
        <w:gridCol w:w="1276"/>
        <w:gridCol w:w="1276"/>
        <w:gridCol w:w="992"/>
        <w:gridCol w:w="1276"/>
        <w:gridCol w:w="1276"/>
        <w:gridCol w:w="1134"/>
        <w:gridCol w:w="1276"/>
        <w:gridCol w:w="1275"/>
        <w:gridCol w:w="1134"/>
      </w:tblGrid>
      <w:tr w:rsidR="00146DC2" w:rsidRPr="00DB565B" w:rsidTr="003718AC">
        <w:trPr>
          <w:trHeight w:val="1079"/>
          <w:tblHeader/>
        </w:trPr>
        <w:tc>
          <w:tcPr>
            <w:tcW w:w="3542" w:type="dxa"/>
            <w:shd w:val="clear" w:color="auto" w:fill="auto"/>
            <w:vAlign w:val="center"/>
            <w:hideMark/>
          </w:tcPr>
          <w:p w:rsidR="00146DC2" w:rsidRPr="001D4317" w:rsidRDefault="00146DC2" w:rsidP="003718A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D4317">
              <w:rPr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6DC2" w:rsidRPr="001D4317" w:rsidRDefault="00146DC2" w:rsidP="003718A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D4317">
              <w:rPr>
                <w:bCs/>
                <w:color w:val="000000"/>
                <w:sz w:val="20"/>
                <w:szCs w:val="20"/>
              </w:rPr>
              <w:t>Про</w:t>
            </w:r>
            <w:r w:rsidRPr="001D4317">
              <w:rPr>
                <w:bCs/>
                <w:color w:val="000000"/>
                <w:sz w:val="20"/>
                <w:szCs w:val="20"/>
              </w:rPr>
              <w:br/>
            </w:r>
            <w:proofErr w:type="spellStart"/>
            <w:proofErr w:type="gramStart"/>
            <w:r w:rsidRPr="001D4317">
              <w:rPr>
                <w:bCs/>
                <w:color w:val="000000"/>
                <w:sz w:val="20"/>
                <w:szCs w:val="20"/>
              </w:rPr>
              <w:t>грам</w:t>
            </w:r>
            <w:proofErr w:type="spellEnd"/>
            <w:proofErr w:type="gramEnd"/>
            <w:r w:rsidRPr="001D4317">
              <w:rPr>
                <w:bCs/>
                <w:color w:val="000000"/>
                <w:sz w:val="20"/>
                <w:szCs w:val="20"/>
              </w:rPr>
              <w:br/>
            </w:r>
            <w:proofErr w:type="spellStart"/>
            <w:r w:rsidRPr="001D4317">
              <w:rPr>
                <w:bCs/>
                <w:color w:val="000000"/>
                <w:sz w:val="20"/>
                <w:szCs w:val="20"/>
              </w:rPr>
              <w:t>ма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6DC2" w:rsidRPr="001D4317" w:rsidRDefault="00146DC2" w:rsidP="003718A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1D4317">
              <w:rPr>
                <w:bCs/>
                <w:color w:val="000000"/>
                <w:sz w:val="20"/>
                <w:szCs w:val="20"/>
              </w:rPr>
              <w:t>Нап</w:t>
            </w:r>
            <w:proofErr w:type="spellEnd"/>
            <w:r w:rsidRPr="001D4317">
              <w:rPr>
                <w:bCs/>
                <w:color w:val="000000"/>
                <w:sz w:val="20"/>
                <w:szCs w:val="20"/>
              </w:rPr>
              <w:br/>
            </w:r>
            <w:proofErr w:type="spellStart"/>
            <w:r w:rsidRPr="001D4317">
              <w:rPr>
                <w:bCs/>
                <w:color w:val="000000"/>
                <w:sz w:val="20"/>
                <w:szCs w:val="20"/>
              </w:rPr>
              <w:t>рав</w:t>
            </w:r>
            <w:proofErr w:type="spellEnd"/>
            <w:r w:rsidRPr="001D4317">
              <w:rPr>
                <w:bCs/>
                <w:color w:val="000000"/>
                <w:sz w:val="20"/>
                <w:szCs w:val="20"/>
              </w:rPr>
              <w:br/>
            </w:r>
            <w:proofErr w:type="spellStart"/>
            <w:r w:rsidRPr="001D4317">
              <w:rPr>
                <w:bCs/>
                <w:color w:val="000000"/>
                <w:sz w:val="20"/>
                <w:szCs w:val="20"/>
              </w:rPr>
              <w:t>ления</w:t>
            </w:r>
            <w:proofErr w:type="spellEnd"/>
            <w:r w:rsidRPr="001D4317">
              <w:rPr>
                <w:bCs/>
                <w:color w:val="000000"/>
                <w:sz w:val="20"/>
                <w:szCs w:val="20"/>
              </w:rPr>
              <w:t xml:space="preserve"> рас</w:t>
            </w:r>
            <w:r w:rsidRPr="001D4317">
              <w:rPr>
                <w:bCs/>
                <w:color w:val="000000"/>
                <w:sz w:val="20"/>
                <w:szCs w:val="20"/>
              </w:rPr>
              <w:br/>
              <w:t>ходов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146DC2" w:rsidRPr="001D4317" w:rsidRDefault="00146DC2" w:rsidP="003718A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D4317">
              <w:rPr>
                <w:bCs/>
                <w:color w:val="000000"/>
                <w:sz w:val="20"/>
                <w:szCs w:val="20"/>
              </w:rPr>
              <w:t>2025  решение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146DC2" w:rsidRPr="001D4317" w:rsidRDefault="00146DC2" w:rsidP="003718A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D4317">
              <w:rPr>
                <w:bCs/>
                <w:color w:val="000000"/>
                <w:sz w:val="20"/>
                <w:szCs w:val="20"/>
              </w:rPr>
              <w:t>2025   проект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46DC2" w:rsidRPr="001D4317" w:rsidRDefault="00146DC2" w:rsidP="003718A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D4317">
              <w:rPr>
                <w:bCs/>
                <w:color w:val="000000"/>
                <w:sz w:val="20"/>
                <w:szCs w:val="20"/>
              </w:rPr>
              <w:t>2025 отклонение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146DC2" w:rsidRPr="001D4317" w:rsidRDefault="00146DC2" w:rsidP="003718A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D4317">
              <w:rPr>
                <w:bCs/>
                <w:color w:val="000000"/>
                <w:sz w:val="20"/>
                <w:szCs w:val="20"/>
              </w:rPr>
              <w:t>2026 решение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146DC2" w:rsidRPr="001D4317" w:rsidRDefault="00146DC2" w:rsidP="003718A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D4317">
              <w:rPr>
                <w:bCs/>
                <w:color w:val="000000"/>
                <w:sz w:val="20"/>
                <w:szCs w:val="20"/>
              </w:rPr>
              <w:t>2026 проект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46DC2" w:rsidRPr="001D4317" w:rsidRDefault="00146DC2" w:rsidP="003718A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D4317">
              <w:rPr>
                <w:bCs/>
                <w:color w:val="000000"/>
                <w:sz w:val="20"/>
                <w:szCs w:val="20"/>
              </w:rPr>
              <w:t>2026 отклонение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146DC2" w:rsidRPr="001D4317" w:rsidRDefault="00146DC2" w:rsidP="003718A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D4317">
              <w:rPr>
                <w:bCs/>
                <w:color w:val="000000"/>
                <w:sz w:val="20"/>
                <w:szCs w:val="20"/>
              </w:rPr>
              <w:t>2027 решение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46DC2" w:rsidRPr="001D4317" w:rsidRDefault="00146DC2" w:rsidP="003718A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D4317">
              <w:rPr>
                <w:bCs/>
                <w:color w:val="000000"/>
                <w:sz w:val="20"/>
                <w:szCs w:val="20"/>
              </w:rPr>
              <w:t>2027 проект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46DC2" w:rsidRPr="001D4317" w:rsidRDefault="00146DC2" w:rsidP="003718A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D4317">
              <w:rPr>
                <w:bCs/>
                <w:color w:val="000000"/>
                <w:sz w:val="20"/>
                <w:szCs w:val="20"/>
              </w:rPr>
              <w:t>2027 отклонение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Муниципальная программа Новокузнецкого городского округа "Охрана окружающей среды и рациональное природопользование в границах Новокузнецкого городского округа"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95 146,2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94 784,0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-362,1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26 044,7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26 044,7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14 936,3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14 936,3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Содержание центрального аппарата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11 078,3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10 960,1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-118,2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10 493,0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10 493,0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10 493,0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10 493,0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Природоохранные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10740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149,2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149,2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Природоохранные мероприятия, реализуемые муниципальными образованиями (природоохранные мероприятия)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S079П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83 918,7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83 674,7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-243,9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15 551,7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15 551,7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4 443,3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4 443,3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Муниципальная программа Новокузнецкого городского округа "Основные направления развития территории Новокузнецкого городского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112 949,4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104 015,1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-8 934,3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105 218,0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25 040,7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-80 177,3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105 218,0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25 040,7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-80 177,3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Содержание центрального аппарата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97 016,5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88 032,2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-8 984,3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104 716,9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24 539,6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-80 177,3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104 716,9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24 539,6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-80 177,3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Выплаты в соответствии с Постановлением Новокузнецкого городского Совета народных депутатов от 06.11.2007 №8/151 "О поощрениях муниципальных служащих Новокузнецкого городского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10190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292,2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292,2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501,1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501,1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501,1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501,1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10420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13 920,8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13 920,8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10430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1 719,9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1 769,9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Природоохранные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10740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Природоохранные мероприятия, реализуемые муниципальными образованиями (природоохранные мероприятия)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S079П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Муниципальная программа Новокузнецкого городского округа "Комплексное благоустройство Новокузнецкого городского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1 979 510,0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1 994 637,2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15 127,2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2 019 978,1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2 024 193,9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4 215,8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2 322 089,1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2 320 266,0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-1 823,1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Содержание центрального аппарата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27 446,6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26 643,3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-803,2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2 861,7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2 861,7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24 910,1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24 910,1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Обеспечение мероприятий по освещению территории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10630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119 957,7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132 446,9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12 489,2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68 300,6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81 275,8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12 975,2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65 800,0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65 800,0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Мероприятия по реконструкции, техническому перевооружению и содержанию объектов уличного освещения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10640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86 792,2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101 469,5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14 677,3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74 467,9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74 467,9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42 514,0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42 514,0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Обеспечение текущего содержания объектов озеленения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10660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197 977,0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165 694,0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-32 283,0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130 914,0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130 914,0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127 700,0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127 700,0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Обеспечение текущего содержания городских лесов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10670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1 085,0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1 900,0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815,0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1 900,0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Обеспечение текущего содержания объектов коммунально-бытового назначения, технический ремонт и техобслуживание оборудования городских фонтанов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10690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25 058,5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24 460,3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-598,3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6 475,0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6 475,0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Обеспечение мероприятий по вывозу и утилизации твердых бытовых отходов с территории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36 572,9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35 412,7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-1 160,2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39 800,0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39 800,0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Осуществление мероприятий по благоустройству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10720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15 111,1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15 129,2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18,2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142,0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142,0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Природоохранные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10740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20 300,0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61 904,0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41 604,0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20 300,0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20 300,0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20 300,0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20 300,0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Прочие мероприятия в области жилищно-коммунального хозяйства, не отнесенные к другим целевым статьям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11050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1 108,1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960,9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-147,2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86,8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86,8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54180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45 902,3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45 902,3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147 564,1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147 564,1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149 829,2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149 829,2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54470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70 000,0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15 000,0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-55 000,0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1 079 313,3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1 079 313,3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1 476 618,3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1 476 618,3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70860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16 512,5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16 512,5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16 512,5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16 512,5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16 512,5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16 512,5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Проектирование, строительство, реконструкция автомобильных дорог общего пользования и искусственных дорожных сооружений на них;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9Д001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36 439,6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36 433,0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Капитальный ремонт, ремонт автомобильных дорог общего пользования и искусственных дорожных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9Д002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111 827,3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102 566,1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-9 261,2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Содержание автомобильных дорог общего пользования и искусственных дорожных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9Д003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968 169,0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1 028 061,3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59 892,3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427 016,1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414 040,9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-12 975,2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286 418,4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286 418,4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Содержание и техобслуживание средств организации дорожного движения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9Д004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25 510,2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27 106,4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1 596,2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28 668,7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28 668,7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Обеспечение текущего содержания автомобильных дорог общего пользования (выполнение работ на объектах улично-дорожной сети по устранению повреждений, заделке выбоин, просадок, ликвидации колей и других дефектов)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9Д005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102 638,6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102 144,5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-494,0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Административно-хозяйственные расходы в рамках осуществления дорожной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9Д600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39 546,9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39 546,9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39 117,9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37 294,8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-1 823,1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39 117,9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37 294,8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-1 823,1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Прочие расходы за счет бюджетных ассигнований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9Д801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31 554,6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15 343,2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-16 211,3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1 905,2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7 944,1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6 038,9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Муниципальная программа Новокузнецкого городского округа "Развитие жилищно-коммунального хозяйства города Новокузнецка"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2 912 501,5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3 274 450,3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361 948,8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3 203 485,4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3 122 523,1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-80 962,4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3 237 190,7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3 237 190,7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Содержание центрального аппарата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65 947,3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63 892,3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-2 055,0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62 203,4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10 521,1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-51 682,4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62 203,4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62 203,4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Выплаты в соответствии с Постановлением Новокузнецкого городского Совета народных депутатов от 06.11.2007 №8/151 "О поощрениях муниципальных служащих Новокузнецкого городского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10190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67,7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-67,7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Содержание и ремонт общего имущества, предоставление коммунальных услуг в муниципальном жилом и встроенном нежилом фонде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10440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88 277,3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95 381,6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7 104,3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23 814,9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294,8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-23 520,1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55 000,0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55 000,0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Обеспечение деятельности по обследованию и капитальному ремонту жилья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10460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10 816,3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10 784,8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-31,5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3 134,6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3 134,6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Мероприятия по сносу аварийных муниципальных объектов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10490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55 316,0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55 316,0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Обеспечение деятельности подведомственных учреждений жилищно-коммунального комплекса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10560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62 026,7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59 526,7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-2 500,0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57 605,1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54 470,5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-3 134,6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57 605,1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57 605,1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Мероприятия в области коммунального хозяйства по строительству и реконструкции объектов коммунальной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8 280,0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1 879,9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-6 400,1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6 645,1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6 645,1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Прочие мероприятия в области жилищно-коммунального хозяйства, не отнесенные к другим целевым статьям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11050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44 085,0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44 930,3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845,3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13 000,0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595,0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-12 405,0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39 609,5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39 609,5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2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Обеспечение возмещения затрат организациям, предоставляющим населению услуги по содержанию общего имущества в многоквартирных домах аварийного жилищного фонда, неблагоустроенного жилищного фонда с выгребными ямами и вывозом нечистот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11120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19 946,7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19 082,8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-863,9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4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D57F7F">
              <w:rPr>
                <w:color w:val="000000"/>
                <w:sz w:val="20"/>
                <w:szCs w:val="20"/>
              </w:rPr>
              <w:t>Обеспечение выплаты субсидии на возмещение недополученных доходов, связанных с оказанием гражданам (нанимателям, собственникам) услуг по содержанию общего имущества многоквартирных домов, зданий, принадлежавших государственным или муниципальным предприятиям, учреждениям, а так же организациям частной формы собственности, и использовавшихся (- использующихся) в качестве общежитий или служебных жилых помещений, переданных в ведение органа местного самоуправления, маневренного жилищного фонда, в результате предоставления мер социальной поддержки"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11240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11 237,2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10 311,6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-925,6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D57F7F">
              <w:rPr>
                <w:color w:val="000000"/>
                <w:sz w:val="20"/>
                <w:szCs w:val="20"/>
              </w:rPr>
              <w:t>Компенсация (возмещение) выпадающих доходов организаций, осуществляющих холодное водоснабжение и (или) водоотведение, реализацию сжиженного газа, возникающих при применении льготных цен (тарифов) (холодное водоснабжение)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72571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256 872,5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297 031,2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40 158,7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323 946,4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323 946,4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324 493,2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324 493,2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D57F7F">
              <w:rPr>
                <w:color w:val="000000"/>
                <w:sz w:val="20"/>
                <w:szCs w:val="20"/>
              </w:rPr>
              <w:t>Компенсация (возмещение) выпадающих доходов организаций, осуществляющих холодное водоснабжение и (или) водоотведение, реализацию сжиженного газа, возникающих при применении льготных цен (тарифов) (водоотведение)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72572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109 536,0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149 555,6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40 019,6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110 098,9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110 098,9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110 444,6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110 444,6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Компенсация (возмещение) выпадающих доходов теплоснабжающих организаций, организаций, осуществляющих горячее водоснабжение, реализацию твердого топлива, возникающих при применении льготных цен (тарифов) (отопление)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9Т011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1 561 472,9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1 751 916,8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190 443,9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1 872 602,0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1 872 602,0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1 875 132,9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1 875 132,9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2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Компенсация (возмещение) выпадающих доходов теплоснабжающих организаций, организаций, осуществляющих горячее водоснабжение, реализацию твердого топлива, возникающих при применении льготных цен (тарифов) (горячее водоснабжение)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9Т012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579 323,0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677 859,2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98 536,3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679 765,6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679 765,6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681 488,0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681 488,0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Компенсация (возмещение) выпадающих доходов теплоснабжающих организаций, организаций, осуществляющих горячее водоснабжение, реализацию твердого топлива, возникающих при применении льготных цен (тарифов) (твердое топливо)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9Т013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39 296,9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36 981,5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-2 315,4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30 157,1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30 157,1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31 214,0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31 214,0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2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Муниципальная программа Новокузнецкого городского округа "Защита населения и территории от чрезвычайных ситуаций природного и техногенного характера, обеспечение пожарной безопасности, безопасности на водных объектах территории Новокузнецкого городского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405 499,8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363 408,5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-42 091,3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249 275,9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243 935,7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-5 340,2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209 694,4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257 350,5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47 656,1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Подготовка населения и организаций к действиям в чрезвычайной ситуации в мирное и военное время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10230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944,6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845,3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-99,3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4 580,0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4 580,0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Создание и модернизация систем оповещения населения о чрезвычайных ситуациях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12 519,6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12 438,5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-81,1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1 021,1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5 687,1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4 666,0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Обеспечение деятельности подведомственных поисковых и аварийно-спасательных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10260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276 197,0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267 000,9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-9 196,2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207 007,5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197 001,6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-10 005,9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209 694,4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211 517,5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1 823,1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Содержание и ремонт стратегически и социально значимых объектов инженерной защиты города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11110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70 005,5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83 123,8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13 118,3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Строительство, реконструкция объектов инженерной защиты и берегоукрепительных сооружений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S0610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45 833,0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-45 833,0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36 667,3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36 667,0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45 833,0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45 833,0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Муниципальная программа Новокузнецкого городского округа "Обеспечение жилыми помещениями отдельных категорий граждан города Новокузнецка"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932 270,9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936 757,7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4 486,8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383 771,3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435 579,2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51 807,9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385 192,7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385 192,7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Оценка недвижимости, признание прав и регулирование отношений по муниципальной собственности, содержание и обслуживание муниципальной казны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342,1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256,1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-86,0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Приобретение зданий, сооружений и помещений в муниципальную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454 534,9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445 116,5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-9 418,5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11 091,7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11 091,7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11 091,7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11 091,7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51340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7 870,9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7 870,9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51760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9 400,1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9 400,1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3 821,6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3 821,6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Обеспечение устойчивого сокращения непригодного для проживания жилого фонда (за счет средств, поступивших от публично-правовой компании "Фонд развития территорий")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67483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49 975,8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49 975,8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D57F7F">
              <w:rPr>
                <w:color w:val="000000"/>
                <w:sz w:val="20"/>
                <w:szCs w:val="20"/>
              </w:rPr>
              <w:t>Обеспечение устойчивого сокращения непригодного для проживания жилого фонда (за счет средств бюджетов субъектов Российской Федерации (за исключением средств, высвобождаемых в результате списания задолженности субъектов Российской Федерации по бюджетным кредитам, предоставленным субъектам Российской Федерации из федерального бюджета)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67484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51 807,9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51 807,9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Обеспечение устойчивого сокращения непригодного для проживания  жилого фонда (за счет средств местных бюджетов)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6748S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16 477,0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16 477,0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2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Обеспечение устойчивого сокращения непригодного для проживания жилого фонда (за счет средств, высвобождаемых в результате списания задолженности субъектов Российской Федерации по бюджетным кредитам, предоставленным субъектам Российской Федерации из федерального бюджета)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6748V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4 978,7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3 120,0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-1 858,7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 xml:space="preserve">Обеспечение жильем социальных категорий граждан, установленных законодательством Кемеровской области-Кузбасса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71660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25 866,5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25 866,5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26 132,8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26 132,8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26 132,8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26 132,8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71850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88 210,0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88 210,0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88 230,2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88 230,2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88 230,2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88 230,2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Реализация программ местного развития и обеспечение занятости для шахтерских городов и поселков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L1560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23 177,4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23 177,4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L4970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24 668,5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24 041,5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-627,0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15 000,0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15 000,0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15 000,0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R0820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251 116,9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251 116,9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243 316,6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243 316,6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233 045,4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233 045,4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Муниципальная программа Новокузнецкого городского округа "Развитие культуры города Новокузнецка"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906 169,4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889 149,4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-17 020,1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798 808,1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786 638,2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-12 169,9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798 590,6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798 590,6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Содержание центрального аппарата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22 474,8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19 116,9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-3 357,9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21 231,3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4 924,6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-16 306,7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21 231,3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21 231,3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Мероприятия в сфере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10860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31 216,8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25 111,2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-6 105,5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2 250,0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6 386,8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4 136,8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2 250,0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2 250,0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Обеспечение деятельности подведомственных дворцов культуры, кинотеатров, клубов, досуговых центров, центров культуры и творчества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10870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417 545,9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410 996,5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-6 549,4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376 802,3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376 802,3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376 802,3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376 802,3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Обеспечение деятельности подведомственных музеев и постоянных выставок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10890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151 198,3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149 529,4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-1 668,9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130 476,0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130 476,0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130 744,2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130 744,2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Обеспечение деятельности подведомственных библиотек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10900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206 018,2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206 125,3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107,1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103 074,4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103 074,4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196 088,8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196 088,8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Обеспечение деятельности подведомственных централизованных бухгалтерий, групп хозяйственного обслуживания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10910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50 863,4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51 503,9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640,5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50 295,2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50 295,2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50 295,2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50 295,2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Охрана и сохранение объектов культурного наследия, находящихся в собственности Новокузнецкого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11100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3 266,0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3 266,0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93 500,0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93 500,0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Проведение мероприятий, направленных на поддержку экономического и социального развития коренных малочисленных народов Севера, Сибири и Дальнего Востока, проживающих в Кемеровской области - Кузбассе (этнокультурные мероприятия с участием коренных малочисленных мероприятий народов, проживающих в Кемеровской области - Кузбассе)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71051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829,8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829,8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Проведение мероприятий, направленных на поддержку экономического и социального развития коренных малочисленных народов Севера, Сибири и Дальнего Востока, проживающих в Кемеровской области - Кузбассе (медицинское обслуживание коренных малочисленных народов, проживающих в Кемеровской области - Кузбассе)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71053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94,0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Ежемесячные выплаты стимулирующего характера работникам муниципальных библиотек, музеев и культурно-досуговых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S0420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20 678,9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20 592,9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-86,0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21 178,9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21 178,9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21 178,9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21 178,9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Этнокультурное развитие наций и народностей Кемеровской области - Кузбасса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S0480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1 316,7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1 316,7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2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Поддержка победителей регионального этапа Всероссийского конкурса "Лучшая муниципальная практика" в номинации "Укрепление межнационального мира и согласия, реализация иных мероприятий в сфере национальной политики на муниципальном уровне"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S0660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666,7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666,7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Муниципальная программа Новокузнецкого городского округа "Организация и развитие пассажирских перевозок и координация работы операторов связи на территории Новокузнецкого городского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2 184 898,0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2 374 898,0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190 000,0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2 568 031,4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3 804 298,5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1 236 267,1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3 062 095,4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3 235 981,0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173 885,6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Содержание центрального аппарата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18 528,4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18 187,2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-341,2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17 412,8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273,6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-17 139,2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17 412,8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-17 412,8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Оценка недвижимости, признание прав и регулирование отношений по муниципальной собственности, содержание и обслуживание муниципальной казны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1 364,4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352,6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-1 011,8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Расходы на проведение отдельных мероприятий по автомобильному транспорту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10390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1 383 697,0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1 388 458,7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4 761,7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1 198 408,4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3 654 901,8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2 456 493,4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2 816 472,4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3 094 548,6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278 076,2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Расходы на проведение отдельных мероприятий по горэлектротранспорту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553 211,1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553 211,1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1 124 000,0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-1 124 000,0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Расходы на организацию движения пассажирского транспорта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11080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86 664,7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83 256,0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-3 408,7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86 777,8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7 690,7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-79 087,1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86 777,8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-86 777,8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Осуществление отдельных полномочий в сфере организации регулярных перевозок пассажиров и багажа общественным транспортом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71620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141 432,4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141 432,4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141 432,4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141 432,4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141 432,4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141 432,4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3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 xml:space="preserve">Софинансирование расходных обязательств, возникающих при выполнении полномочий органов местного самоуправления на организацию выполнения работ, связанных с осуществлением регулярных перевозок пассажиров и багажа автомобильным транспортом по регулируемым тарифам, при которых денежные средства, полученные от реализации билетов, перечисляются в бюджет муниципального образования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S3940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190 000,0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190 000,0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Муниципальная программа Новокузнецкого городского округа "Управление муниципальным имуществом Новокузнецкого городского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160 394,4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149 016,5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-11 377,9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122 754,6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122 754,6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81 484,6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81 484,6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Содержание центрального аппарата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64 046,1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56 796,7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-7 249,4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31 660,0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31 660,0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24 046,6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24 046,6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Оценка недвижимости, признание прав и регулирование отношений по муниципальной собственности, содержание и обслуживание муниципальной казны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1 871,7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897,3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-974,4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Приобретение зданий, сооружений и помещений в муниципальную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8 610,0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8 610,0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Выплаты в соответствии с Постановлением Новокузнецкого городского Совета народных депутатов от 06.11.2007 №8/151 "О поощрениях муниципальных служащих Новокузнецкого городского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10190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1 002,2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876,5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-125,7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1 001,6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1 001,6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10420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39 433,1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39 433,1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39 852,5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39 852,5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39 852,5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39 852,5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Приобретение объектов движимого имущества в муниципальную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11170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39 268,0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38 343,8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-924,2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50 240,5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50 240,5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17 585,5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17 585,5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Обеспечение мероприятий на выполнение полномочий учредителя муниципальных унитарных предприятий, полномочий акционера в акционерных обществах и учредителя (участника) в организациях иных форм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11190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6 163,3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4 059,2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-2 104,1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Муниципальная программа Новокузнецкого городского округа "Развитие субъектов малого и среднего предпринимательства в городе Новокузнецке"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15 255,0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13 278,8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-1 976,3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11 743,9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11 743,9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11 743,9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11 743,9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Содержание МАУ "Центр поддержки предпринимательства"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11310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14 955,0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13 169,3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-1 785,7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11 743,9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11 743,9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11 743,9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11 743,9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Организация мероприятий в рамках популяризации предпринимательской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11350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-190,6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Муниципальная программа Новокузнецкого городского округа "Реализация молодежной политики в городе Новокузнецке"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28 243,2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25 149,8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-3 093,4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7 594,2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7 594,2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7 521,7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7 521,7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Осуществление мероприятий по благоустройству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10720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1 386,3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1 372,2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-14,1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Проведение мероприятий для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10810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1 990,0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1 602,1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-387,9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72,5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72,5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Обеспечение деятельности МБУ ГМЦ "Социум"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11140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6 685,8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6 853,8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168,0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6 621,7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6 621,7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6 621,7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6 621,7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Создание временных рабочих мест, трудоустройство несовершеннолетних граждан в учреждениях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11290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17 281,1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14 421,7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-2 859,4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Реализация программ и мероприятий по работе с детьми и молодежью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S1360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Муниципальная программа Новокузнецкого городского округа "Развитие физической культуры и массового спорта Новокузнецкого городского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605 097,1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585 614,0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-19 483,1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477 407,0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477 407,0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477 407,0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477 407,0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Содержание центрального аппарата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12 640,7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12 648,0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12 595,7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12 595,7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12 595,7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12 595,7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Обеспечение деятельности учреждений спортивной подготовки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10840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571 212,5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550 898,7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-20 313,8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301 151,1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301 151,1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68 028,8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68 028,8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Обеспечение деятельности подведомственных централизованных бухгалтерий, групп хозяйственного обслуживания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10910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10 777,4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11 596,7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819,3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22 929,4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22 929,4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22 929,4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22 929,4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Мероприятия в области спорта, физической культуры и туризма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11000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461,9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466,1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140 730,9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140 730,9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373 853,1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373 853,1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Строительство, реконструкция и капитальный ремонт объектов физической культуры и спорта (субсидии муниципальным образованиям)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S1111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10 004,6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10 004,6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Муниципальная программа Новокузнецкого городского округа "Развитие и функционирование системы образования города Новокузнецка"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14 233 772,1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14 289 722,0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55 949,8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12 603 140,0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12 175 196,6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-427 943,4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12 460 127,5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12 271 056,6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-189 070,9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Содержание центрального аппарата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58 946,1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58 861,8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-84,3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57 681,6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57 681,6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57 655,8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57 655,8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Выплаты в соответствии с Постановлением Новокузнецкого городского Совета народных депутатов от 06.11.2007 №8/151 "О поощрениях муниципальных служащих Новокузнецкого городского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10190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977,1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-977,1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Капстроительство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10210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Обеспечение деятельности подведомственных детских дошкольных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10750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2 946 225,3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2 991 588,4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45 363,0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2 497 442,8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2 453 155,0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-44 287,8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2 571 029,5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2 479 292,0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-91 737,5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Обеспечение деятельности подведомственных школ - детских садов, школ начальных, неполных средних и средних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10760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669 000,7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720 508,0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51 507,3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78 525,2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107 948,8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29 423,6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29 173,4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125 807,1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96 633,7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Обеспечение деятельности подведомственных школ-интернатов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10770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18 714,8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20 342,2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1 627,4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592,0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4 366,4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3 774,4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592,0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592,0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Обеспечение деятельности подведомственных учреждений дополнительного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10780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1 368 109,5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1 376 865,0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8 755,5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1 321 550,3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1 191 195,1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-130 355,2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1 321 550,3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1 151 300,6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-170 249,7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Обеспечение деятельности подведомственного института повышения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43 084,6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45 812,6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2 728,0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42 849,0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42 849,0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42 849,0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42 849,0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Проведение мероприятий для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10810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175,8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175,8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Проведение мероприятий в рамках оздоровительной компании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10820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48,7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48,7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322,5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322,5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Содержание МБУДО "ДООПЦ Крепыш"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10830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7 973,4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7 948,1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-25,2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6 447,0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6 447,0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6 447,0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6 447,0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Обеспечение деятельности подведомственных централизованных бухгалтерий, групп хозяйственного обслуживания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10910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1 165 395,4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1 110 342,7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-55 052,7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1 163 994,3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877 496,0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-286 498,4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1 154 060,2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1 130 342,8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-23 717,4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8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50500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8 835,5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8 835,5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8 835,5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8 835,5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8 835,5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8 835,5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 xml:space="preserve"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51790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18 765,0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18 765,0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19 049,7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19 049,7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19 394,3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19 394,3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53030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289 942,5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289 942,5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292 583,0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292 583,0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293 090,7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293 090,7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53150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66 500,1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66 500,1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57500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136 772,1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136 772,1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Обеспечение мер социальной поддержки многодетных семей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70050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36 611,0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45 675,5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9 064,5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25 311,0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25 311,0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25 311,0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25 311,0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Предоставление бесплатного двухразового питания детям-инвалидам, не имеющим ограниченных возможностей здоровья, обучающимся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71020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8 286,5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7 527,3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-759,2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9 286,5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9 286,5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9 286,5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9 286,5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71800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2 896 680,8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2 896 083,7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-597,1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2 707 222,5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2 707 222,5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2 707 222,5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2 707 222,5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2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(полного) общего образования и дополнительного образования детей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71830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4 059 891,3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4 061 116,3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1 225,0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3 723 666,8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3 723 666,8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3 723 666,8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3 723 666,8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Обеспечение образовательной деятельности образовательных организаций по адаптированным общеобразовательным программам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71840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9 104,9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8 363,4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-741,5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9 934,7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9 934,7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9 934,7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9 934,7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 xml:space="preserve">Организация круглогодичного отдыха, оздоровления и занятости </w:t>
            </w:r>
            <w:proofErr w:type="gramStart"/>
            <w:r w:rsidRPr="00D57F7F">
              <w:rPr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71940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32 405,6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32 397,3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36 220,1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36 220,1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36 220,1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36 220,1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Социальная поддержка работников образовательных организаций и участников образовательного процесса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72010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9 397,5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10 729,8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1 332,3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9 397,5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9 397,5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9 397,5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9 397,5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Предоставление членам семей участников специальной военной операции, указанным в подпункте 2 статьи 2 Закона Кемеровской области - Кузбасса "О мерах социальной поддержки семей граждан, принимающих участие в специальной военной операции", обучающимся в пятых-одиннадцатых классах муниципальных общеобразовательных организаций, бесплатного одноразового горячего питания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72140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6 977,3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7 570,3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593,0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4 851,0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4 851,0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4 851,0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4 851,0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Поддержка развития школьного инициативного бюджетирования в сфере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72990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 xml:space="preserve">Предоставление бесплатного проезда отдельным категориям </w:t>
            </w:r>
            <w:proofErr w:type="gramStart"/>
            <w:r w:rsidRPr="00D57F7F">
              <w:rPr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73050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Выплата в соответствии с Решением НГСНД от 27.09.2022 №13/92 "О дополнительной мере социальной поддержки молодых специалистов муниципальных образовательных организаций Новокузнецкого городского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85190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1 601,3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1 622,3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21,1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2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Предоставление бесплатного питания детям участников специальной военной операции в соответствии с решением НГСНД от 29.11.2022 №17/127 "О дополнительных мерах социальной поддержки несовершеннолетних детей граждан Российской Федерации, принимающих участие в специальной военной операции"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85210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11 749,8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12 144,8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395,0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3 253,7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3 253,7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3 253,7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3 253,7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8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D57F7F">
              <w:rPr>
                <w:color w:val="000000"/>
                <w:sz w:val="20"/>
                <w:szCs w:val="20"/>
              </w:rPr>
              <w:t xml:space="preserve">Предоставление бесплатного питания детям-сиротам и детям, оставшимся без попечения родителей, находящимся под опекой (попечительством), в приёмной семье и детям из малоимущих семей в соответствии с решением НГСНД от 09.01.2013 №12/200 "О мерах социальной поддержки отдельных категорий обучающихся в муниципальных общеобразовательных организациях, частном общеобразовательном учреждении "Православная гимназия во имя Святителя Луки </w:t>
            </w:r>
            <w:proofErr w:type="spellStart"/>
            <w:r w:rsidRPr="00D57F7F">
              <w:rPr>
                <w:color w:val="000000"/>
                <w:sz w:val="20"/>
                <w:szCs w:val="20"/>
              </w:rPr>
              <w:t>Войно-Ясенецкого</w:t>
            </w:r>
            <w:proofErr w:type="spellEnd"/>
            <w:r w:rsidRPr="00D57F7F">
              <w:rPr>
                <w:color w:val="000000"/>
                <w:sz w:val="20"/>
                <w:szCs w:val="20"/>
              </w:rPr>
              <w:t>"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85220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9 714,6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8 844,7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-869,9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12 196,8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12 196,8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12 196,8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12 196,8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3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 xml:space="preserve">Предоставление бесплатного питания обучающимся с ограниченными возможностями здоровья в соответствии с решением НГСНД от 09.01.2013г. №12/200 "О мерах социальной поддержки отдельных категорий обучающихся в муниципальных общеобразовательных организациях, частном общеобразовательном учреждении "Православная гимназия во имя Святителя Луки </w:t>
            </w:r>
            <w:proofErr w:type="spellStart"/>
            <w:r w:rsidRPr="00D57F7F">
              <w:rPr>
                <w:color w:val="000000"/>
                <w:sz w:val="20"/>
                <w:szCs w:val="20"/>
              </w:rPr>
              <w:t>Войно-Ясенецкого</w:t>
            </w:r>
            <w:proofErr w:type="spellEnd"/>
            <w:r w:rsidRPr="00D57F7F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85230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44 086,0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37 608,1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-6 477,9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41 469,1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41 469,1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41 469,1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41 469,1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 xml:space="preserve">Предоставление бесплатного питания отдельным категориям </w:t>
            </w:r>
            <w:proofErr w:type="gramStart"/>
            <w:r w:rsidRPr="00D57F7F">
              <w:rPr>
                <w:color w:val="000000"/>
                <w:sz w:val="20"/>
                <w:szCs w:val="20"/>
              </w:rPr>
              <w:t>обучающихся</w:t>
            </w:r>
            <w:proofErr w:type="gramEnd"/>
            <w:r w:rsidRPr="00D57F7F">
              <w:rPr>
                <w:color w:val="000000"/>
                <w:sz w:val="20"/>
                <w:szCs w:val="20"/>
              </w:rPr>
              <w:t xml:space="preserve"> в соответствии с решением НГСНД от 30.03.2021 № 4/31 "О дополнительной мере социальной поддержки в виде обеспечения бесплатным питанием обучающихся в муниципальном казённом общеобразовательном учреждении "Санаторная школа-интернат № 82"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85240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5 415,0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5 514,1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99,1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5 415,0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5 415,0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5 415,0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5 415,0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Предоставление бесплатного проезда обучающихся до места учёбы, проживающих в удалённых территориях в соответствии с решением НГСНД от 26.03.2019г. №3/24 "О дополнительной мере социальной поддержки в виде бесплатного проезда по муниципальным маршрутам регулярных перевозок по регулируемым тарифам в границах Новокузнецкого городского округа отдельным категориям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85250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2 850,0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1 506,2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-1 343,8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2 350,0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2 350,0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2 350,0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2 350,0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D57F7F">
              <w:rPr>
                <w:color w:val="000000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L3040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371 687,4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371 687,4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307 802,6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307 802,6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292 412,5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292 412,5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Реализация мероприятий по обеспечению антитеррористической защищенности в муниципальных образовательных организациях Кемеровской области - Кузбасса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S1390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13 040,3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13 040,3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2 954,4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2 954,4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Реализация мероприятий по обеспечению пожарной безопасности в муниципальных образовательных организациях Кемеровской области - Кузбасса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S1480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93 335,8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93 335,8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5 867,0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5 867,0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Строительство, реконструкция и капитальный ремонт образовательных организаций (субсидии муниципальным образованиям)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S1771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69 344,1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69 344,1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 xml:space="preserve">Развитие единого образовательного пространства, повышение качества образовательных результатов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S1930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111,1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111,1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Адресная социальная поддержка участников образовательного процесса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S2000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2 796,0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2 796,0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2 796,0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2 796,0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2 796,0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2 796,0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Создание кадетских (казачьих) классов в общеобразовательных организациях Кемеровской области - Кузбасса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S2020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566,9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566,9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Поддержка развития школьного инициативного бюджетирования в сфере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S2990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377,1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377,1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 xml:space="preserve">Реализация проектов </w:t>
            </w:r>
            <w:proofErr w:type="gramStart"/>
            <w:r w:rsidRPr="00D57F7F">
              <w:rPr>
                <w:color w:val="000000"/>
                <w:sz w:val="20"/>
                <w:szCs w:val="20"/>
              </w:rPr>
              <w:t>инициативного</w:t>
            </w:r>
            <w:proofErr w:type="gramEnd"/>
            <w:r w:rsidRPr="00D57F7F">
              <w:rPr>
                <w:color w:val="000000"/>
                <w:sz w:val="20"/>
                <w:szCs w:val="20"/>
              </w:rPr>
              <w:t xml:space="preserve"> бюджетирования "Твой Кузбасс - твоя инициатива"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S3420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21 067,4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21 067,4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Муниципальная программа Новокузнецкого городского округа "Защита прав детей-сирот и детей, оставшихся без попечения родителей, прав недееспособных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347 932,4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343 831,1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-4 101,3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383 705,6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383 705,6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383 705,6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383 705,6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Содержание центрального аппарата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240,2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-259,8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Выплаты в соответствии с Постановлением Новокузнецкого городского Совета народных депутатов от 06.11.2007 №8/151 "О поощрениях муниципальных служащих Новокузнецкого городского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10190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584,3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584,3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2 254,8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2 254,8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2 254,8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2 254,8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Обеспечение зачисления денежных сре</w:t>
            </w:r>
            <w:proofErr w:type="gramStart"/>
            <w:r w:rsidRPr="00D57F7F">
              <w:rPr>
                <w:color w:val="000000"/>
                <w:sz w:val="20"/>
                <w:szCs w:val="20"/>
              </w:rPr>
              <w:t>дств дл</w:t>
            </w:r>
            <w:proofErr w:type="gramEnd"/>
            <w:r w:rsidRPr="00D57F7F">
              <w:rPr>
                <w:color w:val="000000"/>
                <w:sz w:val="20"/>
                <w:szCs w:val="20"/>
              </w:rPr>
              <w:t>я детей-сирот и детей, оставшихся без попечения родителей, на специальные накопительные банковские счета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72050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8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D57F7F">
              <w:rPr>
                <w:color w:val="000000"/>
                <w:sz w:val="20"/>
                <w:szCs w:val="20"/>
              </w:rPr>
              <w:t>Организация и осуществление деятельности по опеке и попечительству, 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осуществление контроля за распоряжением ими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72070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72 034,0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72 034,0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65 095,9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65 095,9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65 095,9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65 095,9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8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D57F7F">
              <w:rPr>
                <w:color w:val="000000"/>
                <w:sz w:val="20"/>
                <w:szCs w:val="20"/>
              </w:rPr>
              <w:t>Осуществление назначения и выплаты денежных средств семьям, взявшим на воспитание детей-сирот и детей, оставшихся без попечения родителей, предоставление им мер социальной поддержки, осуществление назначения и выплаты денежных средств лицам, находившимся под попечительством, лицам, являвшимся приемными родителями, в соответствии с Законом Кемеровской области от 14 декабря 2010 года № 124-ОЗ "О некоторых вопросах в сфере опеки и попечительства несовершеннолетних"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80130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254 572,7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251 129,1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-3 443,6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294 080,7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294 080,7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294 080,7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294 080,7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3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Осуществление назначения и выплаты единовременного государственного пособия гражданам, усыновившим (удочерившим) детей-сирот и детей, оставшихся без попечения родителей, установленного Законом Кемеровской области от 13 марта 2008 года № 5-ОЗ "О предоставлении меры социальной поддержки гражданам, усыновившим (удочерившим) детей-сирот и детей, оставшихся без попечения родителей"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80140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901,0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703,0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-198,0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8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D57F7F">
              <w:rPr>
                <w:color w:val="000000"/>
                <w:sz w:val="20"/>
                <w:szCs w:val="20"/>
              </w:rPr>
              <w:t>Ежемесячная выплата на каждого ребенка, переданного в приемную семью, на каждого ребенка, являющегося инвалидом, переданного в приемную семью, место жительства которой находится на территории Новокузнецкого городского округа согласно Решения Новокузнецкого городского Совета народных депутатов от 28.03.2023 №3/18 "О дополнительных мерах социальной поддержки по защите прав детей-сирот, детей, оставшихся без попечения родителей, переданных на воспитание в семьи усыновителей, опекунов (попечителей</w:t>
            </w:r>
            <w:proofErr w:type="gramEnd"/>
            <w:r w:rsidRPr="00D57F7F">
              <w:rPr>
                <w:color w:val="000000"/>
                <w:sz w:val="20"/>
                <w:szCs w:val="20"/>
              </w:rPr>
              <w:t xml:space="preserve">) и приемные семьи"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85050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18 438,8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18 323,1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-115,8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20 394,6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20 394,6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20 394,6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20 394,6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D57F7F">
              <w:rPr>
                <w:color w:val="000000"/>
                <w:sz w:val="20"/>
                <w:szCs w:val="20"/>
              </w:rPr>
              <w:t>Единовременная выплата при передаче воспитанников организаций для детей-сирот и детей, оставшихся без попечения родителей, расположенных на территории Новокузнецкого городского округа, в возрасте от 14 до 18 лет на воспитание в семью (усыновлении, установлении попечительства (кроме передачи под предварительное попечительство), передаче в приемную семью) согласно Решения Новокузнецкого городского Совета народных депутатов от 28.03.2023 №3/18 "О дополнительных мерах социальной поддержки по</w:t>
            </w:r>
            <w:proofErr w:type="gramEnd"/>
            <w:r w:rsidRPr="00D57F7F">
              <w:rPr>
                <w:color w:val="000000"/>
                <w:sz w:val="20"/>
                <w:szCs w:val="20"/>
              </w:rPr>
              <w:t xml:space="preserve"> защите прав детей-сирот, детей, оставшихся без попечения родителей, переданных на воспитание в семьи усыновителей, опекунов (попечителей) и приемные семьи"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85060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150,8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90,5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-60,3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512,6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512,6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512,6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512,6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8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D57F7F">
              <w:rPr>
                <w:color w:val="000000"/>
                <w:sz w:val="20"/>
                <w:szCs w:val="20"/>
              </w:rPr>
              <w:t>Ежемесячная выплата на каждого ребенка, являющегося инвалидом, переданного на воспитание в семью опекуна (попечителя), место жительства которого находится на территории Новокузнецкого городского округа согласно Решения Новокузнецкого городского Совета народных депутатов от 28.03.2023 №3/18 "О дополнительных мерах социальной поддержки по защите прав детей-сирот, детей, оставшихся без попечения родителей, переданных на воспитание в семьи усыновителей, опекунов (попечителей) и приемные семьи"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85070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750,8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726,9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-23,9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767,0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767,0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767,0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767,0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 xml:space="preserve">Муниципальная программа Новокузнецкого городского округа "Развитие </w:t>
            </w:r>
            <w:proofErr w:type="gramStart"/>
            <w:r w:rsidRPr="00D57F7F">
              <w:rPr>
                <w:b/>
                <w:bCs/>
                <w:color w:val="000000"/>
                <w:sz w:val="20"/>
                <w:szCs w:val="20"/>
              </w:rPr>
              <w:t>системы социальной защиты населения города Новокузнецка</w:t>
            </w:r>
            <w:proofErr w:type="gramEnd"/>
            <w:r w:rsidRPr="00D57F7F">
              <w:rPr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1 966 951,1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1 958 119,0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-8 832,1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1 496 021,7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1 624 946,9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128 925,2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1 484 734,2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1 484 734,2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2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Выплаты в соответствии с решением Новокузнецкого городского Совета народных депутатов от 27 января 2015 года № 1/8 "Об утверждении Положения об установлении пожизненной ренты на территории Новокузнецкого городского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10170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1 874,4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1 877,7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2 380,6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2 124,7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-255,9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2 380,6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2 380,6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Проведение мероприятий в рамках оздоровительной компании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10820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52 567,7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52 567,7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24 221,2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24 221,2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24 221,2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24 221,2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10990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155 673,7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155 323,6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-350,1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14 014,0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12 401,4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-1 612,6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9 346,6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9 346,6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Мероприятия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11010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47 977,5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46 386,2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-1 591,3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44 932,5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3 874,7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-41 057,8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44 673,2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44 673,2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Обеспечение деятельности учреждений социального обслуживания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11020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39 089,7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38 631,7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-458,0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30 519,4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32 387,9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1 868,5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30 519,4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30 519,4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Выплаты в соответствии с Решением Новокузнецкого городского Совета народных депутатов от 14.09.2016 №12/177 "О наградах и поощрениях Новокузнецкого городского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11300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1 323,2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1 311,4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-11,8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1 664,3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1 664,3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1 699,5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1 699,5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51630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34 299,0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34 299,0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56 850,0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56 850,0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50 459,5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50 459,5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Обеспечение мер социальной поддержки ветеранов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70010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52 165,0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52 165,0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38 165,0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38 165,0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38 165,0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38 165,0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Обеспечение мер социальной поддержки ветеранов Великой Отечественной войны, проработавших в тылу в период с 22 июня 1941 года по 9 мая 1945 года не менее шести месяцев, исключая период работы на временно оккупированных территориях СССР, либо награжденных орденами и медалями СССР за самоотверженный труд в период Великой Отечественной войны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70020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70030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2 760,0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2 460,0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2 160,0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2 160,0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2 160,0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2 160,0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Обеспечение мер социальной поддержки отдельных категорий многодетных матерей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70060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Обеспечение мер социальной поддержки отдельных категорий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70080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602,4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754,4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152,0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881,4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881,4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881,4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881,4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Обеспечение мер социальной поддержки по оплате проезда отдельными видами транспорта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70110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332 872,0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332 872,0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35 593,5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205 576,5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169 983,0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35 593,5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35 593,5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2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Обеспечение деятельности (оказание услуг) специализированных учреждений для несовершеннолетних, нуждающихся в социальной реабилитации, иных учреждений и служб, предоставляющих социальные услуги несовершеннолетним и их семьям (муниципальные учреждения)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70172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425 760,6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422 105,8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-3 654,8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432 131,4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432 131,4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432 131,4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432 131,4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 xml:space="preserve">Предоставление </w:t>
            </w:r>
            <w:proofErr w:type="gramStart"/>
            <w:r w:rsidRPr="00D57F7F">
              <w:rPr>
                <w:color w:val="000000"/>
                <w:sz w:val="20"/>
                <w:szCs w:val="20"/>
              </w:rPr>
              <w:t>меры стимулирования работников муниципальных учреждений социального обслуживания</w:t>
            </w:r>
            <w:proofErr w:type="gramEnd"/>
            <w:r w:rsidRPr="00D57F7F">
              <w:rPr>
                <w:color w:val="000000"/>
                <w:sz w:val="20"/>
                <w:szCs w:val="20"/>
              </w:rPr>
              <w:t xml:space="preserve"> в виде пособий и компенсации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70190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Социальная поддержка и социальное обслуживание населения в части содержания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70280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344 877,9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344 666,4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-211,5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343 088,3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343 088,3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343 088,3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343 088,3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Меры социальной поддержки отдельных категорий работников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70430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Укрепление материально-технической базы центра социальной адаптации населения, домов временного и ночного пребывания в муниципальных образованиях Кемеровской области - Кузбасса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71430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117,0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117,0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Социальная поддержка отдельных категорий семей в форме оснащения жилых помещений автономными дымовыми пожарными извещателями и (или) датчиками (извещателями) угарного газа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71510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1 398,9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1 268,2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-130,7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Компенсация части платы за присмотр и уход, взимаемой с родителей (законных представителей) детей, осваивающих образовательные программы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71810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1 302,0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728,0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-574,0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1 902,0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1 902,0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1 902,0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1 902,0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Социальное обслуживание граждан, достигших возраста 18 лет, признанных нуждающимися в социальном обслуживании, за исключением государственного полномочия по социальному обслуживанию граждан пожилого возраста и инвалидов, граждан, находящихся в трудной жизненной ситуации, в государственных организациях социального обслуживания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73880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451 051,3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450 921,6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-129,7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447 571,3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447 571,3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447 571,3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447 571,3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Выплата социального пособия на погребение и возмещение расходов по гарантированному перечню услуг по погребению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80110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11 446,0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8 812,4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-2 633,6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12 346,0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12 346,0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12 346,0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12 346,0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2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Ежемесячные денежные выплаты отдельным категориям граждан, воспитывающих детей в возрасте от 1,5 до 7 лет, в соответствии с Законом Кемеровской области от 10 декабря 2007 года № 162-ОЗ "О ежемесячной денежной выплате отдельным категориям граждан, воспитывающих детей в возрасте от 1,5 до 7 лет"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80120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Выплаты в соответствии с Решением НГСНД от 27 марта 2012 года № 2/47 "Об утверждении Порядка предоставления отдельным категориям граждан дополнительных мер социальной поддержки"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85090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120,9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120,8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120,9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120,9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2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Выплаты в соответствии с Решением НГСНД от 26.02.13 №2/22 "О предоставлении меры социальной поддержки отдельным категориям граждан, проживающим в городе Новокузнецке и являющимся абонентами сети фиксированной телефонной связи независимо от типа абонентской линии"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85100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2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Выплаты в соответствии с Решением Новокузнецкого городского Совета народных депутатов от 28.06.2017 г. № 7/68 "О дополнительной мере социальной поддержки граждан с хронической почечной недостаточностью, нуждающихся в прохождении процедуры амбулаторного гемодиализа"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85150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2 035,8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2 053,8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1 971,7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1 971,7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1 971,7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1 971,7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Выплаты в соответствии с Решением Новокузнецкого городского Совета народных депутатов от 26.12.2017г. №12/118 "О мере социальной поддержки молодым специалистам медицинских организаций государственной системы здравоохранения Кемеровской области, расположенных на территории Новокузнецкого городского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85160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745,3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745,2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1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D57F7F">
              <w:rPr>
                <w:color w:val="000000"/>
                <w:sz w:val="20"/>
                <w:szCs w:val="20"/>
              </w:rPr>
              <w:t>Предоставление дополнительной меры социальной поддержки отдельным категориям граждан в виде ежемесячной денежной выплаты для оплаты проезда по муниципальным маршрутам регулярных перевозок по регулируемым тарифам в границах Новокузнецкого городского округа в соответствии с решением Новокузнецкого городского Совета народных депутатов от 22.09.2020г. №12/80 "О дополнительной мере социальной поддержки отдельных категорий граждан в виде ежемесячной денежной выплаты для оплаты проезда по</w:t>
            </w:r>
            <w:proofErr w:type="gramEnd"/>
            <w:r w:rsidRPr="00D57F7F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D57F7F">
              <w:rPr>
                <w:color w:val="000000"/>
                <w:sz w:val="20"/>
                <w:szCs w:val="20"/>
              </w:rPr>
              <w:t>муниципальным маршрутам регулярных перевозок по регулируемым тарифам в границах Новокузнецкого городского округа и внесении изменений в решение Новокузнецкого городского Совета народных депутатов от 26.03.2019г. №3/24 "О дополнительной мере социальной поддержки в виде бесплатного проезда по муниципальным маршрутам регулярных перевозок по регулируемым тарифам в границах Новокузнецкого городского округа отдельным категориям граждан"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85180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700,7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664,4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-36,3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1 000,7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1 000,7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1 000,7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1 000,7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 xml:space="preserve">Выплаты в соответствии с Решением Новокузнецкого городского Совета народных депутатов от 22.04.2025 № 6/29 "О дополнительной мере социальной </w:t>
            </w:r>
            <w:proofErr w:type="gramStart"/>
            <w:r w:rsidRPr="00D57F7F">
              <w:rPr>
                <w:color w:val="000000"/>
                <w:sz w:val="20"/>
                <w:szCs w:val="20"/>
              </w:rPr>
              <w:t>поддержки отдельных категорий  медицинских работников медицинских организаций государственной системы здравоохранения Кемеровской</w:t>
            </w:r>
            <w:proofErr w:type="gramEnd"/>
            <w:r w:rsidRPr="00D57F7F">
              <w:rPr>
                <w:color w:val="000000"/>
                <w:sz w:val="20"/>
                <w:szCs w:val="20"/>
              </w:rPr>
              <w:t xml:space="preserve"> области-Кузбасса, расположенных на территории Новокузнецкого городского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85260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5 433,5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6 561,8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1 128,3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2 575,6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2 575,6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2 575,6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2 575,6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Адресная социальная поддержка участников образовательного процесса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S2000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324,7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324,7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1 371,5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1 371,5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1 371,5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1 371,5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 xml:space="preserve">Профилактика безнадзорности и правонарушений несовершеннолетних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S2060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Муниципальная программа Новокузнецкого городского округа "Поддержка социально ориентированных некоммерческих организаций в городе Новокузнецке"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6 000,0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5 995,4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Оказание финансовой поддержки отдельным социально ориентированным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11130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6 000,0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5 995,4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Муниципальная программа Новокузнецкого городского округа "Управление муниципальными финансами Новокузнецкого городского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127 400,0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105 128,9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-22 271,1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725 258,0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725 258,0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735 074,0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735 074,0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10090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127 400,0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105 128,9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-22 271,1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725 258,0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725 258,0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735 074,0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735 074,0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 xml:space="preserve">Муниципальная программа Новокузнецкого городского округа "Формирование современной городской среды на территории Новокузнецкого городского округа"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251 358,8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250 370,6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-988,2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231 359,2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232 943,2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1 584,0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222 460,0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222 460,0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Осуществление мероприятий по благоустройству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10720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6 474,2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6 052,8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-421,4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1 584,0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1 584,0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D57F7F">
              <w:rPr>
                <w:color w:val="000000"/>
                <w:sz w:val="20"/>
                <w:szCs w:val="20"/>
              </w:rPr>
              <w:t>Мероприятия</w:t>
            </w:r>
            <w:proofErr w:type="gramEnd"/>
            <w:r w:rsidRPr="00D57F7F">
              <w:rPr>
                <w:color w:val="000000"/>
                <w:sz w:val="20"/>
                <w:szCs w:val="20"/>
              </w:rPr>
              <w:t xml:space="preserve"> направленные на выполнение работ по благоустройству дворовых территорий за счет средств заинтересованных лиц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11150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575,0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-542,1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Реализация программ формирования современной городской среды (общественные территории)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55552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233 042,4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233 042,4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231 359,2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231 359,2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222 460,0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222 460,0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Обустройство общественных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S1150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7 305,0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7 280,3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-24,7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 xml:space="preserve">Реализация проектов </w:t>
            </w:r>
            <w:proofErr w:type="gramStart"/>
            <w:r w:rsidRPr="00D57F7F">
              <w:rPr>
                <w:color w:val="000000"/>
                <w:sz w:val="20"/>
                <w:szCs w:val="20"/>
              </w:rPr>
              <w:t>инициативного</w:t>
            </w:r>
            <w:proofErr w:type="gramEnd"/>
            <w:r w:rsidRPr="00D57F7F">
              <w:rPr>
                <w:color w:val="000000"/>
                <w:sz w:val="20"/>
                <w:szCs w:val="20"/>
              </w:rPr>
              <w:t xml:space="preserve"> бюджетирования "Твой Кузбасс - твоя инициатива"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S3420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3 962,2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3 962,2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Муниципальная программа Новокузнецкого городского округа "Обеспечение комфортного проживания в секторе индивидуальной жилой застройки"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141 668,1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111 609,9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-30 058,1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8 062,8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61 600,5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53 537,6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1 281,3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1 281,3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Мероприятия в области коммунального хозяйства по строительству и реконструкции объектов коммунальной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52 240,0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27 296,8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-24 943,2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22 642,0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22 642,0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Обеспечение мероприятий по освещению территории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10630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12 344,9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12 061,8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-283,1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Мероприятия по реконструкции, техническому перевооружению и содержанию объектов уличного освещения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10640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735,0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735,0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Прочие мероприятия в области жилищно-коммунального хозяйства, не отнесенные к другим целевым статьям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11050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41 905,0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38 224,5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-3 680,5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3 366,2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24 998,0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21 631,8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559,7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559,7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Содержание автомобильных дорог общего пользования и искусственных дорожных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9Д003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34 443,1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33 291,8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-1 151,3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4 696,6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13 160,5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8 463,8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721,6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721,6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Муниципальная программа Новокузнецкого городского округа "Развитие внутреннего и въездного туризма на территории Новокузнецкого городского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15 300,0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11 778,6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-3 521,4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Обеспечение текущего содержания объектов коммунально-бытового назначения, технический ремонт и техобслуживание оборудования городских фонтанов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10690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2 350,8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2 350,8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Осуществление мероприятий по благоустройству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10720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3 142,8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2 987,5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-155,3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Мероприятия в области спорта, физической культуры и туризма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11000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9 806,4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6 440,3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-3 366,1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Муниципальная программа Новокузнецкого городского округа "Стимулирование развития жилищного строительства на территории Новокузнецкого городского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29 062,3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27 636,3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-1 426,0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29 329,0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10 130,1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-19 198,9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25 128,0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20 544,7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-4 583,3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Содержание центрального аппарата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26 966,6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25 540,6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-1 426,0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25 128,1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5 929,2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-19 198,9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25 128,0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20 544,7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-4 583,3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Капстроительство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10210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2 095,7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2 095,7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Строительство, реконструкция и капитальный ремонт объектов социальной сферы и прочих объектов жизнеобеспечения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10290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4 200,9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4 200,9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Муниципальная программа Новокузнецкого городского округа "Укрепление общественного здоровья населения Новокузнецкого городского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Мероприятия в области спорта, физической культуры и туризма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11000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94,0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Муниципальная программа Новокузнецкого городского округа "Профилактика терроризма, а также минимизация и (или) ликвидация последствий его проявлений"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17 495,0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18 897,0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1 402,0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1 665,8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8 828,8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7 163,0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Обеспечение мероприятий по содержанию систем видеонаблюдения и видеофиксации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10330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17 495,0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18 897,0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1 402,0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1 665,8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8 828,8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7 163,0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1 051 588,7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1 061 367,2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9 778,5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1 086 327,4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653 994,6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-432 332,7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1 419 599,4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1 263 821,7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-155 777,7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Содержание Главы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10010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10 109,1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9 826,0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-283,1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10 109,1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10 109,1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10 109,1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10 109,1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Содержание центрального аппарата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767 386,2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755 672,9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-11 713,3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607 133,3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154 277,5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-452 855,8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590 785,6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447 499,9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-143 285,7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Содержание Председателя представительного органа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10030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3 664,6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3 665,4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3 664,6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3 664,6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3 664,6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3 664,6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Содержание депутатов представительного органа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10040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1 358,1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-1 337,1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5 143,1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5 143,1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5 143,1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5 143,1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Резервный фонд Администрации города Новокузнецка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10060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80 000,0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105 000,0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25 000,0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50 000,0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50 000,0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50 000,0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50 000,0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Проведение выборов в представительные органы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10070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4 578,0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4 578,0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4 578,0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4 578,0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Оценка недвижимости, признание прав и регулирование отношений по муниципальной собственности, содержание и обслуживание муниципальной казны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Прочие мероприятия в области строительства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-13,9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Прочие расходы по обслуживанию, эксплуатации и обеспечению сохранности объектов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10130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16 660,8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12 912,7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-3 748,1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1 300,0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6 773,0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5 473,0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Выплаты по обязательствам государства, не отнесенные к другим целевым статьям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38 040,0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36 830,0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-1 210,0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Выплаты в соответствии с Постановлением Новокузнецкого городского Совета народных депутатов от 06.11.2007 №8/151 "О поощрениях муниципальных служащих Новокузнецкого городского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10190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6 218,9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5 843,2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-375,7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6 185,7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5 985,7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6 263,7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6 263,7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Прочие мероприятия в области строительства, не отнесенные к другим целевым статьям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10270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Мероприятия по сносу аварийных муниципальных объектов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10490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Мероприятия по реконструкции, техническому перевооружению и содержанию объектов уличного освещения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10640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45,0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Осуществление мероприятий по благоустройству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10720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1 509,2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1 509,2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Природоохранные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10740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7 348,6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7 045,1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-303,5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Содержание МБУ "Архив города Новокузнецка"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10880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7 890,1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7 853,1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-37,0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7 283,9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7 283,9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7 283,9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7 283,9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Мероприятия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11010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11030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313 424,0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318 514,0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5 090,0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663 810,0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651 318,0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-12 492,0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Прочие мероприятия в области жилищно-коммунального хозяйства, не отнесенные к другим целевым статьям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11050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4 872,3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4 467,3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-405,1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160,0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D57F7F">
              <w:rPr>
                <w:color w:val="000000"/>
                <w:sz w:val="20"/>
                <w:szCs w:val="20"/>
              </w:rPr>
              <w:t>Расходы</w:t>
            </w:r>
            <w:proofErr w:type="gramEnd"/>
            <w:r w:rsidRPr="00D57F7F">
              <w:rPr>
                <w:color w:val="000000"/>
                <w:sz w:val="20"/>
                <w:szCs w:val="20"/>
              </w:rPr>
              <w:t xml:space="preserve"> связанные с исполнением судебных актов, не отнесенные к другим направлениям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11160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26 831,6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28 859,9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2 028,2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Обеспечение мероприятий на выполнение полномочий учредителя муниципальных унитарных предприятий, полномочий акционера в акционерных обществах и учредителя (участника) в организациях иных форм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11190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Содержание Председателя Комитета городского контроля и его заместителя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11230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5 987,9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5 987,9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5 987,9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5 987,9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5 987,9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5 987,9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 xml:space="preserve">Содержание МАУ "Новокузнецкое городское телерадиообъединение"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11270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40 172,7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40 172,7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37 038,0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37 038,0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37 038,0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37 038,0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 xml:space="preserve">Содержание МБУ "Муниципальный жилищный центр"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11280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10 735,4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10 735,4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10 797,1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10 797,1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10 797,1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10 797,1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Выплаты в соответствии с Решением Новокузнецкого городского Совета народных депутатов от 14.09.2016 №12/177 "О наградах и поощрениях Новокузнецкого городского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11300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8 742,0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9 409,1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667,1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8 634,0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8 634,0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9 509,0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9 509,0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 xml:space="preserve">Реализация мероприятий в сфере кинематографии и средств массовой информации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11340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3 516,9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3 516,9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3 200,0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3 840,0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3 840,0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51200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81,7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81,7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1 138,5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1 138,5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79,2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79,2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Создание и функционирование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71960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11 473,5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11 473,5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10 348,7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10 348,7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10 348,7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10 348,7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 xml:space="preserve">Осуществление государственных полномочий Кемеровской области - Кузбасса по хранению, комплектованию, учету и использованию архивных документов, относящихся к собственности Кемеровской области - Кузбасса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79050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19,5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Создание и функционирование административных комиссий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79060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342,0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342,0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342,0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342,0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342,0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color w:val="000000"/>
                <w:sz w:val="20"/>
                <w:szCs w:val="20"/>
              </w:rPr>
            </w:pPr>
            <w:r w:rsidRPr="00D57F7F">
              <w:rPr>
                <w:color w:val="000000"/>
                <w:sz w:val="20"/>
                <w:szCs w:val="20"/>
              </w:rPr>
              <w:t>342,0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57F7F" w:rsidRPr="00D57F7F" w:rsidTr="00D57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F7F" w:rsidRPr="00D57F7F" w:rsidRDefault="00D57F7F" w:rsidP="00D57F7F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28 526 563,3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28 989 709,3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463 146,0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26 538 982,1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26 964 357,8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425 375,8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27 443 993,1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27 235 383,8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7F" w:rsidRPr="00D57F7F" w:rsidRDefault="00D57F7F" w:rsidP="00D57F7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7F7F">
              <w:rPr>
                <w:b/>
                <w:bCs/>
                <w:color w:val="000000"/>
                <w:sz w:val="20"/>
                <w:szCs w:val="20"/>
              </w:rPr>
              <w:t>-208 609,3</w:t>
            </w:r>
          </w:p>
        </w:tc>
      </w:tr>
    </w:tbl>
    <w:p w:rsidR="00D57F7F" w:rsidRDefault="00D57F7F" w:rsidP="00343F4F">
      <w:pPr>
        <w:spacing w:line="276" w:lineRule="auto"/>
        <w:jc w:val="both"/>
        <w:rPr>
          <w:sz w:val="26"/>
          <w:szCs w:val="26"/>
        </w:rPr>
      </w:pPr>
    </w:p>
    <w:sectPr w:rsidR="00D57F7F" w:rsidSect="00146DC2">
      <w:pgSz w:w="16838" w:h="11906" w:orient="landscape"/>
      <w:pgMar w:top="1276" w:right="1134" w:bottom="850" w:left="142" w:header="708" w:footer="22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0127" w:rsidRDefault="00DC0127" w:rsidP="00167B0B">
      <w:r>
        <w:separator/>
      </w:r>
    </w:p>
  </w:endnote>
  <w:endnote w:type="continuationSeparator" w:id="1">
    <w:p w:rsidR="00DC0127" w:rsidRDefault="00DC0127" w:rsidP="00167B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519286"/>
      <w:docPartObj>
        <w:docPartGallery w:val="Page Numbers (Bottom of Page)"/>
        <w:docPartUnique/>
      </w:docPartObj>
    </w:sdtPr>
    <w:sdtContent>
      <w:p w:rsidR="00DC0127" w:rsidRDefault="00312F51">
        <w:pPr>
          <w:pStyle w:val="ab"/>
          <w:jc w:val="center"/>
        </w:pPr>
        <w:fldSimple w:instr=" PAGE   \* MERGEFORMAT ">
          <w:r w:rsidR="00D57F7F">
            <w:rPr>
              <w:noProof/>
            </w:rPr>
            <w:t>38</w:t>
          </w:r>
        </w:fldSimple>
      </w:p>
    </w:sdtContent>
  </w:sdt>
  <w:p w:rsidR="00DC0127" w:rsidRDefault="00DC0127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0127" w:rsidRDefault="00DC0127" w:rsidP="00167B0B">
      <w:r>
        <w:separator/>
      </w:r>
    </w:p>
  </w:footnote>
  <w:footnote w:type="continuationSeparator" w:id="1">
    <w:p w:rsidR="00DC0127" w:rsidRDefault="00DC0127" w:rsidP="00167B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36F1D"/>
    <w:multiLevelType w:val="hybridMultilevel"/>
    <w:tmpl w:val="01EE692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AA708A"/>
    <w:multiLevelType w:val="hybridMultilevel"/>
    <w:tmpl w:val="ACCE02CA"/>
    <w:lvl w:ilvl="0" w:tplc="5898333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7C20C7"/>
    <w:multiLevelType w:val="hybridMultilevel"/>
    <w:tmpl w:val="666814CE"/>
    <w:lvl w:ilvl="0" w:tplc="C78264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9671B5"/>
    <w:multiLevelType w:val="hybridMultilevel"/>
    <w:tmpl w:val="E2405C4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F640204"/>
    <w:multiLevelType w:val="hybridMultilevel"/>
    <w:tmpl w:val="8652797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856AC9"/>
    <w:multiLevelType w:val="hybridMultilevel"/>
    <w:tmpl w:val="6174211C"/>
    <w:lvl w:ilvl="0" w:tplc="0419000D">
      <w:start w:val="1"/>
      <w:numFmt w:val="bullet"/>
      <w:lvlText w:val=""/>
      <w:lvlJc w:val="left"/>
      <w:pPr>
        <w:ind w:left="927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F186278"/>
    <w:multiLevelType w:val="hybridMultilevel"/>
    <w:tmpl w:val="A8CC2452"/>
    <w:lvl w:ilvl="0" w:tplc="0419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7">
    <w:nsid w:val="35B46991"/>
    <w:multiLevelType w:val="hybridMultilevel"/>
    <w:tmpl w:val="EFB0E4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57C3E"/>
    <w:multiLevelType w:val="hybridMultilevel"/>
    <w:tmpl w:val="6078444C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42E22C05"/>
    <w:multiLevelType w:val="hybridMultilevel"/>
    <w:tmpl w:val="DEECAA56"/>
    <w:lvl w:ilvl="0" w:tplc="0419000D">
      <w:start w:val="1"/>
      <w:numFmt w:val="bullet"/>
      <w:lvlText w:val=""/>
      <w:lvlJc w:val="left"/>
      <w:pPr>
        <w:ind w:left="688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76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83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90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97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04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12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9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2641" w:hanging="360"/>
      </w:pPr>
      <w:rPr>
        <w:rFonts w:ascii="Wingdings" w:hAnsi="Wingdings" w:hint="default"/>
      </w:rPr>
    </w:lvl>
  </w:abstractNum>
  <w:abstractNum w:abstractNumId="10">
    <w:nsid w:val="49BC6CBB"/>
    <w:multiLevelType w:val="hybridMultilevel"/>
    <w:tmpl w:val="433229E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5C77E9D"/>
    <w:multiLevelType w:val="hybridMultilevel"/>
    <w:tmpl w:val="0C544620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57977E1B"/>
    <w:multiLevelType w:val="hybridMultilevel"/>
    <w:tmpl w:val="6A466552"/>
    <w:lvl w:ilvl="0" w:tplc="2E5860F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5DA36DFA"/>
    <w:multiLevelType w:val="hybridMultilevel"/>
    <w:tmpl w:val="B93E107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37E2938"/>
    <w:multiLevelType w:val="hybridMultilevel"/>
    <w:tmpl w:val="EAB85872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638669F8"/>
    <w:multiLevelType w:val="hybridMultilevel"/>
    <w:tmpl w:val="194E0CDE"/>
    <w:lvl w:ilvl="0" w:tplc="AFF263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69DE39D3"/>
    <w:multiLevelType w:val="hybridMultilevel"/>
    <w:tmpl w:val="34782856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6BF86A52"/>
    <w:multiLevelType w:val="hybridMultilevel"/>
    <w:tmpl w:val="2196C81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7"/>
  </w:num>
  <w:num w:numId="3">
    <w:abstractNumId w:val="1"/>
  </w:num>
  <w:num w:numId="4">
    <w:abstractNumId w:val="4"/>
  </w:num>
  <w:num w:numId="5">
    <w:abstractNumId w:val="3"/>
  </w:num>
  <w:num w:numId="6">
    <w:abstractNumId w:val="6"/>
  </w:num>
  <w:num w:numId="7">
    <w:abstractNumId w:val="9"/>
  </w:num>
  <w:num w:numId="8">
    <w:abstractNumId w:val="10"/>
  </w:num>
  <w:num w:numId="9">
    <w:abstractNumId w:val="0"/>
  </w:num>
  <w:num w:numId="10">
    <w:abstractNumId w:val="13"/>
  </w:num>
  <w:num w:numId="11">
    <w:abstractNumId w:val="8"/>
  </w:num>
  <w:num w:numId="12">
    <w:abstractNumId w:val="5"/>
  </w:num>
  <w:num w:numId="13">
    <w:abstractNumId w:val="14"/>
  </w:num>
  <w:num w:numId="14">
    <w:abstractNumId w:val="11"/>
  </w:num>
  <w:num w:numId="15">
    <w:abstractNumId w:val="2"/>
  </w:num>
  <w:num w:numId="16">
    <w:abstractNumId w:val="16"/>
  </w:num>
  <w:num w:numId="17">
    <w:abstractNumId w:val="7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3B7A"/>
    <w:rsid w:val="0000180C"/>
    <w:rsid w:val="00001A63"/>
    <w:rsid w:val="000037D2"/>
    <w:rsid w:val="00004D4C"/>
    <w:rsid w:val="0001008E"/>
    <w:rsid w:val="000115AD"/>
    <w:rsid w:val="000139EA"/>
    <w:rsid w:val="0001531D"/>
    <w:rsid w:val="000336EC"/>
    <w:rsid w:val="000361C6"/>
    <w:rsid w:val="000371E8"/>
    <w:rsid w:val="00042775"/>
    <w:rsid w:val="0004670D"/>
    <w:rsid w:val="000507E5"/>
    <w:rsid w:val="00050F5A"/>
    <w:rsid w:val="000515C0"/>
    <w:rsid w:val="0005173F"/>
    <w:rsid w:val="00052397"/>
    <w:rsid w:val="0005364D"/>
    <w:rsid w:val="00055CE0"/>
    <w:rsid w:val="00055F62"/>
    <w:rsid w:val="000610C9"/>
    <w:rsid w:val="00061A38"/>
    <w:rsid w:val="00063FA5"/>
    <w:rsid w:val="0006445E"/>
    <w:rsid w:val="00064ED1"/>
    <w:rsid w:val="00065580"/>
    <w:rsid w:val="000677C0"/>
    <w:rsid w:val="00076EC6"/>
    <w:rsid w:val="0007704E"/>
    <w:rsid w:val="0007771D"/>
    <w:rsid w:val="00080DB0"/>
    <w:rsid w:val="00086D45"/>
    <w:rsid w:val="00087FCD"/>
    <w:rsid w:val="0009239E"/>
    <w:rsid w:val="00092E4B"/>
    <w:rsid w:val="0009425A"/>
    <w:rsid w:val="00095A7C"/>
    <w:rsid w:val="00097459"/>
    <w:rsid w:val="00097838"/>
    <w:rsid w:val="00097F10"/>
    <w:rsid w:val="000A769B"/>
    <w:rsid w:val="000B02B2"/>
    <w:rsid w:val="000B0A15"/>
    <w:rsid w:val="000B1114"/>
    <w:rsid w:val="000B2C87"/>
    <w:rsid w:val="000B2DB9"/>
    <w:rsid w:val="000B5582"/>
    <w:rsid w:val="000B60DA"/>
    <w:rsid w:val="000B62C8"/>
    <w:rsid w:val="000B642B"/>
    <w:rsid w:val="000B7857"/>
    <w:rsid w:val="000C3573"/>
    <w:rsid w:val="000C37A5"/>
    <w:rsid w:val="000C6235"/>
    <w:rsid w:val="000D0572"/>
    <w:rsid w:val="000D224C"/>
    <w:rsid w:val="000D2B57"/>
    <w:rsid w:val="000D2B9A"/>
    <w:rsid w:val="000D2E36"/>
    <w:rsid w:val="000D446D"/>
    <w:rsid w:val="000D4701"/>
    <w:rsid w:val="000D596A"/>
    <w:rsid w:val="000D5B64"/>
    <w:rsid w:val="000E01F8"/>
    <w:rsid w:val="000E25E9"/>
    <w:rsid w:val="000E2BA5"/>
    <w:rsid w:val="000E2CD5"/>
    <w:rsid w:val="000E6A97"/>
    <w:rsid w:val="000E7308"/>
    <w:rsid w:val="000F06B5"/>
    <w:rsid w:val="000F2173"/>
    <w:rsid w:val="000F2FE3"/>
    <w:rsid w:val="000F3ABC"/>
    <w:rsid w:val="001009CB"/>
    <w:rsid w:val="00100D53"/>
    <w:rsid w:val="00103944"/>
    <w:rsid w:val="00103D4D"/>
    <w:rsid w:val="00106675"/>
    <w:rsid w:val="001100AC"/>
    <w:rsid w:val="00112CA0"/>
    <w:rsid w:val="00113ED8"/>
    <w:rsid w:val="0011676C"/>
    <w:rsid w:val="00116A06"/>
    <w:rsid w:val="00121290"/>
    <w:rsid w:val="00122BED"/>
    <w:rsid w:val="00126990"/>
    <w:rsid w:val="00127900"/>
    <w:rsid w:val="00131F6A"/>
    <w:rsid w:val="00132C89"/>
    <w:rsid w:val="00132F80"/>
    <w:rsid w:val="00133629"/>
    <w:rsid w:val="00136AD3"/>
    <w:rsid w:val="00137941"/>
    <w:rsid w:val="00141E94"/>
    <w:rsid w:val="00145668"/>
    <w:rsid w:val="00146DC2"/>
    <w:rsid w:val="00147DA1"/>
    <w:rsid w:val="00150775"/>
    <w:rsid w:val="00154302"/>
    <w:rsid w:val="00155ECE"/>
    <w:rsid w:val="00156707"/>
    <w:rsid w:val="00157E94"/>
    <w:rsid w:val="001600C3"/>
    <w:rsid w:val="001607EA"/>
    <w:rsid w:val="0016268F"/>
    <w:rsid w:val="0016365B"/>
    <w:rsid w:val="00163B7C"/>
    <w:rsid w:val="001643A5"/>
    <w:rsid w:val="0016469D"/>
    <w:rsid w:val="00165336"/>
    <w:rsid w:val="00166CBF"/>
    <w:rsid w:val="00167330"/>
    <w:rsid w:val="001677ED"/>
    <w:rsid w:val="00167B0B"/>
    <w:rsid w:val="00172340"/>
    <w:rsid w:val="00172A6D"/>
    <w:rsid w:val="00173A9D"/>
    <w:rsid w:val="00173E2C"/>
    <w:rsid w:val="001740B1"/>
    <w:rsid w:val="00174180"/>
    <w:rsid w:val="00177F53"/>
    <w:rsid w:val="00181164"/>
    <w:rsid w:val="0018167F"/>
    <w:rsid w:val="00182A64"/>
    <w:rsid w:val="00184228"/>
    <w:rsid w:val="001843F6"/>
    <w:rsid w:val="00184A6F"/>
    <w:rsid w:val="00186793"/>
    <w:rsid w:val="00186A06"/>
    <w:rsid w:val="00187930"/>
    <w:rsid w:val="00191790"/>
    <w:rsid w:val="00191A98"/>
    <w:rsid w:val="0019225E"/>
    <w:rsid w:val="00196ED8"/>
    <w:rsid w:val="001A7274"/>
    <w:rsid w:val="001B133F"/>
    <w:rsid w:val="001B1F27"/>
    <w:rsid w:val="001B3944"/>
    <w:rsid w:val="001B4AE4"/>
    <w:rsid w:val="001C0463"/>
    <w:rsid w:val="001C1519"/>
    <w:rsid w:val="001C4E50"/>
    <w:rsid w:val="001C5620"/>
    <w:rsid w:val="001C7292"/>
    <w:rsid w:val="001C7CC1"/>
    <w:rsid w:val="001C7E86"/>
    <w:rsid w:val="001D0B82"/>
    <w:rsid w:val="001D3862"/>
    <w:rsid w:val="001E16CE"/>
    <w:rsid w:val="001E3C83"/>
    <w:rsid w:val="001E4029"/>
    <w:rsid w:val="001E429E"/>
    <w:rsid w:val="001E5497"/>
    <w:rsid w:val="001E6326"/>
    <w:rsid w:val="001F14F4"/>
    <w:rsid w:val="001F15C3"/>
    <w:rsid w:val="001F2EE3"/>
    <w:rsid w:val="001F32C4"/>
    <w:rsid w:val="001F46E1"/>
    <w:rsid w:val="001F489B"/>
    <w:rsid w:val="001F4D99"/>
    <w:rsid w:val="001F65AF"/>
    <w:rsid w:val="00201E50"/>
    <w:rsid w:val="00202416"/>
    <w:rsid w:val="002059B1"/>
    <w:rsid w:val="00211C85"/>
    <w:rsid w:val="002127E6"/>
    <w:rsid w:val="00215AE2"/>
    <w:rsid w:val="00215F8C"/>
    <w:rsid w:val="002178E6"/>
    <w:rsid w:val="0022190F"/>
    <w:rsid w:val="00221EE3"/>
    <w:rsid w:val="002228E9"/>
    <w:rsid w:val="00224116"/>
    <w:rsid w:val="00226109"/>
    <w:rsid w:val="00233A25"/>
    <w:rsid w:val="00236F6C"/>
    <w:rsid w:val="002409A0"/>
    <w:rsid w:val="0024208A"/>
    <w:rsid w:val="00242839"/>
    <w:rsid w:val="002438EC"/>
    <w:rsid w:val="002445F4"/>
    <w:rsid w:val="002474D3"/>
    <w:rsid w:val="0024777E"/>
    <w:rsid w:val="00247A88"/>
    <w:rsid w:val="0025060D"/>
    <w:rsid w:val="00251F8D"/>
    <w:rsid w:val="00252141"/>
    <w:rsid w:val="002525F7"/>
    <w:rsid w:val="002539B3"/>
    <w:rsid w:val="002542BF"/>
    <w:rsid w:val="00254916"/>
    <w:rsid w:val="00254B4C"/>
    <w:rsid w:val="00257623"/>
    <w:rsid w:val="002601B2"/>
    <w:rsid w:val="00261613"/>
    <w:rsid w:val="002624AB"/>
    <w:rsid w:val="0026335A"/>
    <w:rsid w:val="0026395E"/>
    <w:rsid w:val="00263B9F"/>
    <w:rsid w:val="00264144"/>
    <w:rsid w:val="00264A0D"/>
    <w:rsid w:val="00264EC8"/>
    <w:rsid w:val="00267813"/>
    <w:rsid w:val="00267CC2"/>
    <w:rsid w:val="00267DBB"/>
    <w:rsid w:val="00274B58"/>
    <w:rsid w:val="002762B6"/>
    <w:rsid w:val="00277A46"/>
    <w:rsid w:val="0028202C"/>
    <w:rsid w:val="002827C6"/>
    <w:rsid w:val="0028283A"/>
    <w:rsid w:val="0028351C"/>
    <w:rsid w:val="00285580"/>
    <w:rsid w:val="002872E1"/>
    <w:rsid w:val="0028773C"/>
    <w:rsid w:val="0029060B"/>
    <w:rsid w:val="00290894"/>
    <w:rsid w:val="00292071"/>
    <w:rsid w:val="00292D77"/>
    <w:rsid w:val="0029399F"/>
    <w:rsid w:val="00294555"/>
    <w:rsid w:val="0029516E"/>
    <w:rsid w:val="0029624F"/>
    <w:rsid w:val="00296E3B"/>
    <w:rsid w:val="002A3EBE"/>
    <w:rsid w:val="002B033B"/>
    <w:rsid w:val="002B039B"/>
    <w:rsid w:val="002B084D"/>
    <w:rsid w:val="002B1570"/>
    <w:rsid w:val="002B1CFA"/>
    <w:rsid w:val="002B5709"/>
    <w:rsid w:val="002B6ED5"/>
    <w:rsid w:val="002B7DB6"/>
    <w:rsid w:val="002C03A9"/>
    <w:rsid w:val="002C05F0"/>
    <w:rsid w:val="002C1EC5"/>
    <w:rsid w:val="002C2F78"/>
    <w:rsid w:val="002C419A"/>
    <w:rsid w:val="002C5126"/>
    <w:rsid w:val="002C5465"/>
    <w:rsid w:val="002C62F7"/>
    <w:rsid w:val="002C6996"/>
    <w:rsid w:val="002C6F17"/>
    <w:rsid w:val="002D12F9"/>
    <w:rsid w:val="002D14FA"/>
    <w:rsid w:val="002D320B"/>
    <w:rsid w:val="002D3C7F"/>
    <w:rsid w:val="002D5242"/>
    <w:rsid w:val="002D54CB"/>
    <w:rsid w:val="002D65C4"/>
    <w:rsid w:val="002D6B2C"/>
    <w:rsid w:val="002D7B35"/>
    <w:rsid w:val="002E1178"/>
    <w:rsid w:val="002E2EBD"/>
    <w:rsid w:val="002F1C44"/>
    <w:rsid w:val="002F53C0"/>
    <w:rsid w:val="002F5F3E"/>
    <w:rsid w:val="002F684A"/>
    <w:rsid w:val="002F6BFB"/>
    <w:rsid w:val="002F6D3D"/>
    <w:rsid w:val="00300545"/>
    <w:rsid w:val="00301DA6"/>
    <w:rsid w:val="00303D84"/>
    <w:rsid w:val="00304EEC"/>
    <w:rsid w:val="00305410"/>
    <w:rsid w:val="00306883"/>
    <w:rsid w:val="00307251"/>
    <w:rsid w:val="0030753A"/>
    <w:rsid w:val="003102E9"/>
    <w:rsid w:val="00312284"/>
    <w:rsid w:val="00312F51"/>
    <w:rsid w:val="00313AC9"/>
    <w:rsid w:val="00316311"/>
    <w:rsid w:val="00320028"/>
    <w:rsid w:val="00322064"/>
    <w:rsid w:val="00322B1A"/>
    <w:rsid w:val="00322FED"/>
    <w:rsid w:val="003236AC"/>
    <w:rsid w:val="0033164B"/>
    <w:rsid w:val="00343F4F"/>
    <w:rsid w:val="00350D40"/>
    <w:rsid w:val="003537FB"/>
    <w:rsid w:val="00360981"/>
    <w:rsid w:val="00361CAA"/>
    <w:rsid w:val="0036613F"/>
    <w:rsid w:val="00366871"/>
    <w:rsid w:val="0036751A"/>
    <w:rsid w:val="003725BC"/>
    <w:rsid w:val="00374230"/>
    <w:rsid w:val="00374E60"/>
    <w:rsid w:val="00375088"/>
    <w:rsid w:val="003808CD"/>
    <w:rsid w:val="003843B9"/>
    <w:rsid w:val="0038473F"/>
    <w:rsid w:val="003847BF"/>
    <w:rsid w:val="0038652D"/>
    <w:rsid w:val="003924A4"/>
    <w:rsid w:val="003929C9"/>
    <w:rsid w:val="00394493"/>
    <w:rsid w:val="003954D9"/>
    <w:rsid w:val="00395B95"/>
    <w:rsid w:val="003960DA"/>
    <w:rsid w:val="00396504"/>
    <w:rsid w:val="003973DB"/>
    <w:rsid w:val="003A0708"/>
    <w:rsid w:val="003A32E4"/>
    <w:rsid w:val="003A425A"/>
    <w:rsid w:val="003A64B1"/>
    <w:rsid w:val="003A6991"/>
    <w:rsid w:val="003B0961"/>
    <w:rsid w:val="003B23CD"/>
    <w:rsid w:val="003B47E4"/>
    <w:rsid w:val="003B53AB"/>
    <w:rsid w:val="003B53EB"/>
    <w:rsid w:val="003B545D"/>
    <w:rsid w:val="003B713E"/>
    <w:rsid w:val="003C025B"/>
    <w:rsid w:val="003C0687"/>
    <w:rsid w:val="003C25BB"/>
    <w:rsid w:val="003C5643"/>
    <w:rsid w:val="003D18C2"/>
    <w:rsid w:val="003D29CA"/>
    <w:rsid w:val="003D31BF"/>
    <w:rsid w:val="003D4BCE"/>
    <w:rsid w:val="003D7A20"/>
    <w:rsid w:val="003E1193"/>
    <w:rsid w:val="003E270C"/>
    <w:rsid w:val="003E4133"/>
    <w:rsid w:val="003E6307"/>
    <w:rsid w:val="003E6596"/>
    <w:rsid w:val="003F0C11"/>
    <w:rsid w:val="003F110B"/>
    <w:rsid w:val="003F1E25"/>
    <w:rsid w:val="003F271C"/>
    <w:rsid w:val="003F37D4"/>
    <w:rsid w:val="003F5F13"/>
    <w:rsid w:val="003F7481"/>
    <w:rsid w:val="003F7A38"/>
    <w:rsid w:val="003F7BF3"/>
    <w:rsid w:val="0040210F"/>
    <w:rsid w:val="00402205"/>
    <w:rsid w:val="004026B1"/>
    <w:rsid w:val="0040470B"/>
    <w:rsid w:val="0040507C"/>
    <w:rsid w:val="00411A87"/>
    <w:rsid w:val="00412EAB"/>
    <w:rsid w:val="004150F4"/>
    <w:rsid w:val="0041548D"/>
    <w:rsid w:val="00417371"/>
    <w:rsid w:val="004206B6"/>
    <w:rsid w:val="00421D87"/>
    <w:rsid w:val="00422258"/>
    <w:rsid w:val="0042727B"/>
    <w:rsid w:val="004312C7"/>
    <w:rsid w:val="00431578"/>
    <w:rsid w:val="00432FC9"/>
    <w:rsid w:val="00433539"/>
    <w:rsid w:val="00434875"/>
    <w:rsid w:val="00441852"/>
    <w:rsid w:val="00444801"/>
    <w:rsid w:val="0044731F"/>
    <w:rsid w:val="00447A59"/>
    <w:rsid w:val="004503F4"/>
    <w:rsid w:val="0045134D"/>
    <w:rsid w:val="00454BDD"/>
    <w:rsid w:val="004557E0"/>
    <w:rsid w:val="00455F14"/>
    <w:rsid w:val="004562C8"/>
    <w:rsid w:val="00457FE9"/>
    <w:rsid w:val="004600C0"/>
    <w:rsid w:val="00461218"/>
    <w:rsid w:val="0046404B"/>
    <w:rsid w:val="004642E8"/>
    <w:rsid w:val="004651B5"/>
    <w:rsid w:val="004667DA"/>
    <w:rsid w:val="00480B56"/>
    <w:rsid w:val="00482C1C"/>
    <w:rsid w:val="00483C69"/>
    <w:rsid w:val="004849D7"/>
    <w:rsid w:val="00497758"/>
    <w:rsid w:val="004A0133"/>
    <w:rsid w:val="004A036A"/>
    <w:rsid w:val="004A3B46"/>
    <w:rsid w:val="004A3CCA"/>
    <w:rsid w:val="004A42BC"/>
    <w:rsid w:val="004A4DED"/>
    <w:rsid w:val="004A5CC3"/>
    <w:rsid w:val="004A6A1A"/>
    <w:rsid w:val="004A6C8C"/>
    <w:rsid w:val="004A7487"/>
    <w:rsid w:val="004A74CD"/>
    <w:rsid w:val="004B0927"/>
    <w:rsid w:val="004B0DB8"/>
    <w:rsid w:val="004B39BF"/>
    <w:rsid w:val="004B5912"/>
    <w:rsid w:val="004B5AE2"/>
    <w:rsid w:val="004B6705"/>
    <w:rsid w:val="004B75ED"/>
    <w:rsid w:val="004C2385"/>
    <w:rsid w:val="004C4BAF"/>
    <w:rsid w:val="004C5ED3"/>
    <w:rsid w:val="004C6436"/>
    <w:rsid w:val="004C656B"/>
    <w:rsid w:val="004C68AD"/>
    <w:rsid w:val="004D1B65"/>
    <w:rsid w:val="004D28CE"/>
    <w:rsid w:val="004D298B"/>
    <w:rsid w:val="004D3961"/>
    <w:rsid w:val="004D3B79"/>
    <w:rsid w:val="004D48B0"/>
    <w:rsid w:val="004D5638"/>
    <w:rsid w:val="004D7D17"/>
    <w:rsid w:val="004E1357"/>
    <w:rsid w:val="004E16AA"/>
    <w:rsid w:val="004E1AB1"/>
    <w:rsid w:val="004E2048"/>
    <w:rsid w:val="004E2344"/>
    <w:rsid w:val="004E4437"/>
    <w:rsid w:val="004E547A"/>
    <w:rsid w:val="004E6A68"/>
    <w:rsid w:val="004F1175"/>
    <w:rsid w:val="004F4ECC"/>
    <w:rsid w:val="004F66FB"/>
    <w:rsid w:val="004F6FB1"/>
    <w:rsid w:val="00501FAA"/>
    <w:rsid w:val="00502C0B"/>
    <w:rsid w:val="00505B16"/>
    <w:rsid w:val="00510642"/>
    <w:rsid w:val="005113C3"/>
    <w:rsid w:val="00512979"/>
    <w:rsid w:val="00513FC1"/>
    <w:rsid w:val="00514CEE"/>
    <w:rsid w:val="00516AA4"/>
    <w:rsid w:val="00517E2A"/>
    <w:rsid w:val="00521719"/>
    <w:rsid w:val="00524042"/>
    <w:rsid w:val="00524202"/>
    <w:rsid w:val="0052442D"/>
    <w:rsid w:val="0052732C"/>
    <w:rsid w:val="005302B4"/>
    <w:rsid w:val="0053121C"/>
    <w:rsid w:val="00533874"/>
    <w:rsid w:val="0053387F"/>
    <w:rsid w:val="00533BA3"/>
    <w:rsid w:val="00534492"/>
    <w:rsid w:val="005344AC"/>
    <w:rsid w:val="00534831"/>
    <w:rsid w:val="0053515D"/>
    <w:rsid w:val="005414CF"/>
    <w:rsid w:val="0054250C"/>
    <w:rsid w:val="005426E0"/>
    <w:rsid w:val="0054339D"/>
    <w:rsid w:val="00544189"/>
    <w:rsid w:val="005475A8"/>
    <w:rsid w:val="00547629"/>
    <w:rsid w:val="00551238"/>
    <w:rsid w:val="0055261F"/>
    <w:rsid w:val="0055360D"/>
    <w:rsid w:val="00553CCC"/>
    <w:rsid w:val="00554736"/>
    <w:rsid w:val="00555103"/>
    <w:rsid w:val="0055529A"/>
    <w:rsid w:val="00557945"/>
    <w:rsid w:val="0056254F"/>
    <w:rsid w:val="00564D5B"/>
    <w:rsid w:val="00566210"/>
    <w:rsid w:val="00566925"/>
    <w:rsid w:val="00567767"/>
    <w:rsid w:val="00574FF1"/>
    <w:rsid w:val="00575B8B"/>
    <w:rsid w:val="00580374"/>
    <w:rsid w:val="0058091C"/>
    <w:rsid w:val="0058191D"/>
    <w:rsid w:val="00583626"/>
    <w:rsid w:val="00585430"/>
    <w:rsid w:val="00590822"/>
    <w:rsid w:val="005919FB"/>
    <w:rsid w:val="00592C14"/>
    <w:rsid w:val="00593C8B"/>
    <w:rsid w:val="005A12C4"/>
    <w:rsid w:val="005A1D6B"/>
    <w:rsid w:val="005A5453"/>
    <w:rsid w:val="005A660E"/>
    <w:rsid w:val="005A7022"/>
    <w:rsid w:val="005A7FF1"/>
    <w:rsid w:val="005B00AC"/>
    <w:rsid w:val="005B058E"/>
    <w:rsid w:val="005B2132"/>
    <w:rsid w:val="005B6660"/>
    <w:rsid w:val="005B6E27"/>
    <w:rsid w:val="005C02F5"/>
    <w:rsid w:val="005C0924"/>
    <w:rsid w:val="005C4DCD"/>
    <w:rsid w:val="005C60DF"/>
    <w:rsid w:val="005C7204"/>
    <w:rsid w:val="005C7A46"/>
    <w:rsid w:val="005D0615"/>
    <w:rsid w:val="005D19F8"/>
    <w:rsid w:val="005D1CD2"/>
    <w:rsid w:val="005D3134"/>
    <w:rsid w:val="005D458C"/>
    <w:rsid w:val="005D5032"/>
    <w:rsid w:val="005D62FE"/>
    <w:rsid w:val="005E00B9"/>
    <w:rsid w:val="005E17C8"/>
    <w:rsid w:val="005E41BE"/>
    <w:rsid w:val="005E6006"/>
    <w:rsid w:val="005F0E65"/>
    <w:rsid w:val="005F1FB6"/>
    <w:rsid w:val="005F2EF9"/>
    <w:rsid w:val="005F4901"/>
    <w:rsid w:val="005F4B7E"/>
    <w:rsid w:val="005F7FF8"/>
    <w:rsid w:val="00600918"/>
    <w:rsid w:val="00602DD6"/>
    <w:rsid w:val="0060301B"/>
    <w:rsid w:val="00603FFF"/>
    <w:rsid w:val="006066A2"/>
    <w:rsid w:val="006069B7"/>
    <w:rsid w:val="00607910"/>
    <w:rsid w:val="00610401"/>
    <w:rsid w:val="00610CC5"/>
    <w:rsid w:val="00613DF6"/>
    <w:rsid w:val="0061520F"/>
    <w:rsid w:val="0061539A"/>
    <w:rsid w:val="006157A8"/>
    <w:rsid w:val="0061586F"/>
    <w:rsid w:val="00615CC8"/>
    <w:rsid w:val="00620BE6"/>
    <w:rsid w:val="0062371A"/>
    <w:rsid w:val="00624124"/>
    <w:rsid w:val="0062412A"/>
    <w:rsid w:val="00626E50"/>
    <w:rsid w:val="00630D6E"/>
    <w:rsid w:val="006321E7"/>
    <w:rsid w:val="00632218"/>
    <w:rsid w:val="00632D92"/>
    <w:rsid w:val="00636950"/>
    <w:rsid w:val="00636A09"/>
    <w:rsid w:val="00636A27"/>
    <w:rsid w:val="00641E23"/>
    <w:rsid w:val="00643501"/>
    <w:rsid w:val="00646316"/>
    <w:rsid w:val="00650288"/>
    <w:rsid w:val="006508E5"/>
    <w:rsid w:val="00651AAA"/>
    <w:rsid w:val="00655957"/>
    <w:rsid w:val="00656884"/>
    <w:rsid w:val="006615A4"/>
    <w:rsid w:val="00661E58"/>
    <w:rsid w:val="006628A7"/>
    <w:rsid w:val="00663228"/>
    <w:rsid w:val="00664CB6"/>
    <w:rsid w:val="0067008C"/>
    <w:rsid w:val="00670C88"/>
    <w:rsid w:val="00671415"/>
    <w:rsid w:val="00680357"/>
    <w:rsid w:val="006856D7"/>
    <w:rsid w:val="0068573F"/>
    <w:rsid w:val="006859F6"/>
    <w:rsid w:val="006922DB"/>
    <w:rsid w:val="00692D95"/>
    <w:rsid w:val="00694E06"/>
    <w:rsid w:val="00697ABA"/>
    <w:rsid w:val="006A0249"/>
    <w:rsid w:val="006A27BD"/>
    <w:rsid w:val="006A6DB9"/>
    <w:rsid w:val="006B1807"/>
    <w:rsid w:val="006B1F3A"/>
    <w:rsid w:val="006B3E0B"/>
    <w:rsid w:val="006B3FDD"/>
    <w:rsid w:val="006C3665"/>
    <w:rsid w:val="006C3E6F"/>
    <w:rsid w:val="006C40DE"/>
    <w:rsid w:val="006C6571"/>
    <w:rsid w:val="006D09B8"/>
    <w:rsid w:val="006D2026"/>
    <w:rsid w:val="006D2148"/>
    <w:rsid w:val="006D4240"/>
    <w:rsid w:val="006E0FA1"/>
    <w:rsid w:val="006E1E6B"/>
    <w:rsid w:val="006E3064"/>
    <w:rsid w:val="006E4039"/>
    <w:rsid w:val="006E50D9"/>
    <w:rsid w:val="006E5691"/>
    <w:rsid w:val="006F486D"/>
    <w:rsid w:val="006F5997"/>
    <w:rsid w:val="006F5FD5"/>
    <w:rsid w:val="006F6236"/>
    <w:rsid w:val="0070091A"/>
    <w:rsid w:val="00700FB4"/>
    <w:rsid w:val="007048C0"/>
    <w:rsid w:val="00706BEF"/>
    <w:rsid w:val="00707AB0"/>
    <w:rsid w:val="00711897"/>
    <w:rsid w:val="00712114"/>
    <w:rsid w:val="00714406"/>
    <w:rsid w:val="00714B1D"/>
    <w:rsid w:val="007168C5"/>
    <w:rsid w:val="00720465"/>
    <w:rsid w:val="00724810"/>
    <w:rsid w:val="00724C50"/>
    <w:rsid w:val="007255DD"/>
    <w:rsid w:val="007266D4"/>
    <w:rsid w:val="00727959"/>
    <w:rsid w:val="00731EB2"/>
    <w:rsid w:val="0073516F"/>
    <w:rsid w:val="0073589E"/>
    <w:rsid w:val="00735D1E"/>
    <w:rsid w:val="00735F4F"/>
    <w:rsid w:val="00736E25"/>
    <w:rsid w:val="0073700C"/>
    <w:rsid w:val="00740C0B"/>
    <w:rsid w:val="007418A9"/>
    <w:rsid w:val="0074213B"/>
    <w:rsid w:val="00742163"/>
    <w:rsid w:val="00745191"/>
    <w:rsid w:val="0074559C"/>
    <w:rsid w:val="0075045E"/>
    <w:rsid w:val="00751120"/>
    <w:rsid w:val="007514E5"/>
    <w:rsid w:val="007540B0"/>
    <w:rsid w:val="00762149"/>
    <w:rsid w:val="0076396E"/>
    <w:rsid w:val="007648C7"/>
    <w:rsid w:val="00764A88"/>
    <w:rsid w:val="00765BB0"/>
    <w:rsid w:val="00773270"/>
    <w:rsid w:val="0078060F"/>
    <w:rsid w:val="00780AC6"/>
    <w:rsid w:val="00782CDD"/>
    <w:rsid w:val="00782F00"/>
    <w:rsid w:val="00784228"/>
    <w:rsid w:val="00784B1E"/>
    <w:rsid w:val="0078544E"/>
    <w:rsid w:val="007870E1"/>
    <w:rsid w:val="00787483"/>
    <w:rsid w:val="00787F47"/>
    <w:rsid w:val="00793809"/>
    <w:rsid w:val="007961E0"/>
    <w:rsid w:val="007A4666"/>
    <w:rsid w:val="007A46B7"/>
    <w:rsid w:val="007A4C23"/>
    <w:rsid w:val="007A5C77"/>
    <w:rsid w:val="007A7C8D"/>
    <w:rsid w:val="007B0DCA"/>
    <w:rsid w:val="007B586C"/>
    <w:rsid w:val="007B6C0D"/>
    <w:rsid w:val="007B6DB6"/>
    <w:rsid w:val="007C30A6"/>
    <w:rsid w:val="007C392A"/>
    <w:rsid w:val="007C7B66"/>
    <w:rsid w:val="007C7BE2"/>
    <w:rsid w:val="007D04A9"/>
    <w:rsid w:val="007D675E"/>
    <w:rsid w:val="007E5CCA"/>
    <w:rsid w:val="007E5D8E"/>
    <w:rsid w:val="007E62F3"/>
    <w:rsid w:val="007E6413"/>
    <w:rsid w:val="007E72E6"/>
    <w:rsid w:val="007F0199"/>
    <w:rsid w:val="007F0D34"/>
    <w:rsid w:val="007F42AB"/>
    <w:rsid w:val="007F56C2"/>
    <w:rsid w:val="00803241"/>
    <w:rsid w:val="0080330B"/>
    <w:rsid w:val="008044E6"/>
    <w:rsid w:val="00810EF2"/>
    <w:rsid w:val="00811C5B"/>
    <w:rsid w:val="00812E00"/>
    <w:rsid w:val="008136DF"/>
    <w:rsid w:val="008164D1"/>
    <w:rsid w:val="0081664D"/>
    <w:rsid w:val="00817CBC"/>
    <w:rsid w:val="00817DE9"/>
    <w:rsid w:val="0082328B"/>
    <w:rsid w:val="00824A9E"/>
    <w:rsid w:val="00825D50"/>
    <w:rsid w:val="00835ADE"/>
    <w:rsid w:val="0083673E"/>
    <w:rsid w:val="008379B5"/>
    <w:rsid w:val="008415DE"/>
    <w:rsid w:val="00842CCA"/>
    <w:rsid w:val="0084416B"/>
    <w:rsid w:val="0084434C"/>
    <w:rsid w:val="0084598A"/>
    <w:rsid w:val="0084599A"/>
    <w:rsid w:val="00846D98"/>
    <w:rsid w:val="00847E5D"/>
    <w:rsid w:val="00852C09"/>
    <w:rsid w:val="00857457"/>
    <w:rsid w:val="00860B07"/>
    <w:rsid w:val="008629CD"/>
    <w:rsid w:val="00864867"/>
    <w:rsid w:val="008658FE"/>
    <w:rsid w:val="00866BE0"/>
    <w:rsid w:val="0086784C"/>
    <w:rsid w:val="00867C17"/>
    <w:rsid w:val="00870FDC"/>
    <w:rsid w:val="008712B9"/>
    <w:rsid w:val="00872F63"/>
    <w:rsid w:val="00874569"/>
    <w:rsid w:val="00875C26"/>
    <w:rsid w:val="0087632F"/>
    <w:rsid w:val="00880D4B"/>
    <w:rsid w:val="0088167D"/>
    <w:rsid w:val="00881F3E"/>
    <w:rsid w:val="00882213"/>
    <w:rsid w:val="0088245D"/>
    <w:rsid w:val="008835EB"/>
    <w:rsid w:val="00892800"/>
    <w:rsid w:val="00893ED2"/>
    <w:rsid w:val="00897AD4"/>
    <w:rsid w:val="00897CD2"/>
    <w:rsid w:val="008A493E"/>
    <w:rsid w:val="008A501A"/>
    <w:rsid w:val="008A5630"/>
    <w:rsid w:val="008A7E46"/>
    <w:rsid w:val="008B365B"/>
    <w:rsid w:val="008B3A47"/>
    <w:rsid w:val="008B62A7"/>
    <w:rsid w:val="008B7130"/>
    <w:rsid w:val="008B78FC"/>
    <w:rsid w:val="008C09DC"/>
    <w:rsid w:val="008C0D1E"/>
    <w:rsid w:val="008C2149"/>
    <w:rsid w:val="008C2CF8"/>
    <w:rsid w:val="008C4912"/>
    <w:rsid w:val="008C4945"/>
    <w:rsid w:val="008C6EE4"/>
    <w:rsid w:val="008D14FE"/>
    <w:rsid w:val="008D1951"/>
    <w:rsid w:val="008D1C90"/>
    <w:rsid w:val="008D3BE0"/>
    <w:rsid w:val="008D7568"/>
    <w:rsid w:val="008D7970"/>
    <w:rsid w:val="008E4F57"/>
    <w:rsid w:val="008E4F9C"/>
    <w:rsid w:val="008E5C95"/>
    <w:rsid w:val="008E64FB"/>
    <w:rsid w:val="008F0610"/>
    <w:rsid w:val="008F0B97"/>
    <w:rsid w:val="008F1026"/>
    <w:rsid w:val="008F1DC0"/>
    <w:rsid w:val="008F4E54"/>
    <w:rsid w:val="008F5C42"/>
    <w:rsid w:val="008F6A5A"/>
    <w:rsid w:val="008F6C49"/>
    <w:rsid w:val="00901383"/>
    <w:rsid w:val="009023A8"/>
    <w:rsid w:val="00902AD1"/>
    <w:rsid w:val="00902C9F"/>
    <w:rsid w:val="00903886"/>
    <w:rsid w:val="00903A2D"/>
    <w:rsid w:val="00905B09"/>
    <w:rsid w:val="00907B2D"/>
    <w:rsid w:val="00915782"/>
    <w:rsid w:val="00915DB9"/>
    <w:rsid w:val="009172E7"/>
    <w:rsid w:val="00920548"/>
    <w:rsid w:val="00921369"/>
    <w:rsid w:val="00922C1D"/>
    <w:rsid w:val="00927301"/>
    <w:rsid w:val="00936A06"/>
    <w:rsid w:val="00937149"/>
    <w:rsid w:val="009407EC"/>
    <w:rsid w:val="00940DFF"/>
    <w:rsid w:val="00942579"/>
    <w:rsid w:val="009425B3"/>
    <w:rsid w:val="00944C89"/>
    <w:rsid w:val="00952A44"/>
    <w:rsid w:val="00953A56"/>
    <w:rsid w:val="00955E20"/>
    <w:rsid w:val="00956B59"/>
    <w:rsid w:val="00956D35"/>
    <w:rsid w:val="00957AE1"/>
    <w:rsid w:val="00957F2C"/>
    <w:rsid w:val="00957FF7"/>
    <w:rsid w:val="009622A6"/>
    <w:rsid w:val="00962465"/>
    <w:rsid w:val="0096443E"/>
    <w:rsid w:val="009666DF"/>
    <w:rsid w:val="0097045A"/>
    <w:rsid w:val="009709DA"/>
    <w:rsid w:val="00974461"/>
    <w:rsid w:val="00975898"/>
    <w:rsid w:val="0097642B"/>
    <w:rsid w:val="00976D4B"/>
    <w:rsid w:val="00980B33"/>
    <w:rsid w:val="009814C2"/>
    <w:rsid w:val="009849E6"/>
    <w:rsid w:val="00986273"/>
    <w:rsid w:val="00991518"/>
    <w:rsid w:val="0099179B"/>
    <w:rsid w:val="0099179D"/>
    <w:rsid w:val="00991C04"/>
    <w:rsid w:val="00992CE7"/>
    <w:rsid w:val="00994085"/>
    <w:rsid w:val="00994B3F"/>
    <w:rsid w:val="0099625B"/>
    <w:rsid w:val="00997E21"/>
    <w:rsid w:val="009A01B2"/>
    <w:rsid w:val="009A2190"/>
    <w:rsid w:val="009A464E"/>
    <w:rsid w:val="009B0A1F"/>
    <w:rsid w:val="009B3413"/>
    <w:rsid w:val="009B3590"/>
    <w:rsid w:val="009B5CB4"/>
    <w:rsid w:val="009B6135"/>
    <w:rsid w:val="009B6C43"/>
    <w:rsid w:val="009B7467"/>
    <w:rsid w:val="009C2848"/>
    <w:rsid w:val="009C306D"/>
    <w:rsid w:val="009C3348"/>
    <w:rsid w:val="009C45B1"/>
    <w:rsid w:val="009C5B56"/>
    <w:rsid w:val="009C6F8E"/>
    <w:rsid w:val="009C7DD4"/>
    <w:rsid w:val="009D0697"/>
    <w:rsid w:val="009D3CE5"/>
    <w:rsid w:val="009D4FD2"/>
    <w:rsid w:val="009D5A4F"/>
    <w:rsid w:val="009D642E"/>
    <w:rsid w:val="009E06F8"/>
    <w:rsid w:val="009E6DC1"/>
    <w:rsid w:val="009F1354"/>
    <w:rsid w:val="009F1C26"/>
    <w:rsid w:val="009F3EB1"/>
    <w:rsid w:val="009F6CA2"/>
    <w:rsid w:val="009F7618"/>
    <w:rsid w:val="009F7FBA"/>
    <w:rsid w:val="00A00AC1"/>
    <w:rsid w:val="00A0368E"/>
    <w:rsid w:val="00A04D82"/>
    <w:rsid w:val="00A06E4A"/>
    <w:rsid w:val="00A1067E"/>
    <w:rsid w:val="00A20907"/>
    <w:rsid w:val="00A228C4"/>
    <w:rsid w:val="00A228D0"/>
    <w:rsid w:val="00A230AD"/>
    <w:rsid w:val="00A23F58"/>
    <w:rsid w:val="00A24BA4"/>
    <w:rsid w:val="00A24BB7"/>
    <w:rsid w:val="00A25A34"/>
    <w:rsid w:val="00A27C07"/>
    <w:rsid w:val="00A33EA5"/>
    <w:rsid w:val="00A34709"/>
    <w:rsid w:val="00A35161"/>
    <w:rsid w:val="00A35A9C"/>
    <w:rsid w:val="00A43840"/>
    <w:rsid w:val="00A52D3C"/>
    <w:rsid w:val="00A53FA3"/>
    <w:rsid w:val="00A56A4E"/>
    <w:rsid w:val="00A56EEF"/>
    <w:rsid w:val="00A66707"/>
    <w:rsid w:val="00A70F73"/>
    <w:rsid w:val="00A749D4"/>
    <w:rsid w:val="00A759CC"/>
    <w:rsid w:val="00A8470D"/>
    <w:rsid w:val="00A84E97"/>
    <w:rsid w:val="00A86F92"/>
    <w:rsid w:val="00A9370E"/>
    <w:rsid w:val="00A97504"/>
    <w:rsid w:val="00AA146A"/>
    <w:rsid w:val="00AA198E"/>
    <w:rsid w:val="00AA1D4C"/>
    <w:rsid w:val="00AA2A0C"/>
    <w:rsid w:val="00AA3500"/>
    <w:rsid w:val="00AA3E74"/>
    <w:rsid w:val="00AA429A"/>
    <w:rsid w:val="00AA47FA"/>
    <w:rsid w:val="00AA5CDA"/>
    <w:rsid w:val="00AA6F59"/>
    <w:rsid w:val="00AB0033"/>
    <w:rsid w:val="00AB2E32"/>
    <w:rsid w:val="00AB3002"/>
    <w:rsid w:val="00AB31F8"/>
    <w:rsid w:val="00AB3ED4"/>
    <w:rsid w:val="00AB4FA7"/>
    <w:rsid w:val="00AB7AF8"/>
    <w:rsid w:val="00AC0B35"/>
    <w:rsid w:val="00AC2010"/>
    <w:rsid w:val="00AC459D"/>
    <w:rsid w:val="00AC539E"/>
    <w:rsid w:val="00AC6208"/>
    <w:rsid w:val="00AD12C2"/>
    <w:rsid w:val="00AD13EA"/>
    <w:rsid w:val="00AD1CC4"/>
    <w:rsid w:val="00AD7418"/>
    <w:rsid w:val="00AE1BEE"/>
    <w:rsid w:val="00AE2FBD"/>
    <w:rsid w:val="00AE3186"/>
    <w:rsid w:val="00AE733A"/>
    <w:rsid w:val="00AE7CCC"/>
    <w:rsid w:val="00AF3E55"/>
    <w:rsid w:val="00AF5555"/>
    <w:rsid w:val="00B005D3"/>
    <w:rsid w:val="00B00A3E"/>
    <w:rsid w:val="00B011AE"/>
    <w:rsid w:val="00B01540"/>
    <w:rsid w:val="00B021F0"/>
    <w:rsid w:val="00B0236F"/>
    <w:rsid w:val="00B02C49"/>
    <w:rsid w:val="00B079B7"/>
    <w:rsid w:val="00B102A3"/>
    <w:rsid w:val="00B111DB"/>
    <w:rsid w:val="00B1147B"/>
    <w:rsid w:val="00B11AD2"/>
    <w:rsid w:val="00B12BF8"/>
    <w:rsid w:val="00B15749"/>
    <w:rsid w:val="00B1631D"/>
    <w:rsid w:val="00B27CFB"/>
    <w:rsid w:val="00B312AA"/>
    <w:rsid w:val="00B31451"/>
    <w:rsid w:val="00B31E48"/>
    <w:rsid w:val="00B32F96"/>
    <w:rsid w:val="00B3371E"/>
    <w:rsid w:val="00B375ED"/>
    <w:rsid w:val="00B42192"/>
    <w:rsid w:val="00B44728"/>
    <w:rsid w:val="00B44BE9"/>
    <w:rsid w:val="00B46260"/>
    <w:rsid w:val="00B46A51"/>
    <w:rsid w:val="00B47EE3"/>
    <w:rsid w:val="00B507AF"/>
    <w:rsid w:val="00B51658"/>
    <w:rsid w:val="00B5216C"/>
    <w:rsid w:val="00B525B5"/>
    <w:rsid w:val="00B533C0"/>
    <w:rsid w:val="00B53610"/>
    <w:rsid w:val="00B612C6"/>
    <w:rsid w:val="00B61A00"/>
    <w:rsid w:val="00B62CB7"/>
    <w:rsid w:val="00B63203"/>
    <w:rsid w:val="00B64C6D"/>
    <w:rsid w:val="00B67B65"/>
    <w:rsid w:val="00B71C0C"/>
    <w:rsid w:val="00B728AC"/>
    <w:rsid w:val="00B73D50"/>
    <w:rsid w:val="00B74092"/>
    <w:rsid w:val="00B74E78"/>
    <w:rsid w:val="00B75EB6"/>
    <w:rsid w:val="00B80203"/>
    <w:rsid w:val="00B821AA"/>
    <w:rsid w:val="00B83A31"/>
    <w:rsid w:val="00B85314"/>
    <w:rsid w:val="00B87B6A"/>
    <w:rsid w:val="00B911D9"/>
    <w:rsid w:val="00B91DC3"/>
    <w:rsid w:val="00B96B5A"/>
    <w:rsid w:val="00B9798E"/>
    <w:rsid w:val="00BA01D3"/>
    <w:rsid w:val="00BA60D4"/>
    <w:rsid w:val="00BA6603"/>
    <w:rsid w:val="00BA6FDD"/>
    <w:rsid w:val="00BA7196"/>
    <w:rsid w:val="00BA74AC"/>
    <w:rsid w:val="00BB2F21"/>
    <w:rsid w:val="00BB7A8E"/>
    <w:rsid w:val="00BC1DA5"/>
    <w:rsid w:val="00BC1E73"/>
    <w:rsid w:val="00BC24F1"/>
    <w:rsid w:val="00BC47A2"/>
    <w:rsid w:val="00BC4F74"/>
    <w:rsid w:val="00BD0D16"/>
    <w:rsid w:val="00BD22F4"/>
    <w:rsid w:val="00BD3B7A"/>
    <w:rsid w:val="00BD4F3A"/>
    <w:rsid w:val="00BD50C6"/>
    <w:rsid w:val="00BD763E"/>
    <w:rsid w:val="00BD7979"/>
    <w:rsid w:val="00BE15A4"/>
    <w:rsid w:val="00BE1622"/>
    <w:rsid w:val="00BE1DCD"/>
    <w:rsid w:val="00BE2517"/>
    <w:rsid w:val="00BE2728"/>
    <w:rsid w:val="00BE576D"/>
    <w:rsid w:val="00BE792D"/>
    <w:rsid w:val="00BF07B8"/>
    <w:rsid w:val="00BF2326"/>
    <w:rsid w:val="00BF5D75"/>
    <w:rsid w:val="00BF733F"/>
    <w:rsid w:val="00C016BC"/>
    <w:rsid w:val="00C02750"/>
    <w:rsid w:val="00C03E0B"/>
    <w:rsid w:val="00C0423E"/>
    <w:rsid w:val="00C057B6"/>
    <w:rsid w:val="00C06E03"/>
    <w:rsid w:val="00C07075"/>
    <w:rsid w:val="00C07374"/>
    <w:rsid w:val="00C07680"/>
    <w:rsid w:val="00C07911"/>
    <w:rsid w:val="00C111C1"/>
    <w:rsid w:val="00C122CD"/>
    <w:rsid w:val="00C14DC0"/>
    <w:rsid w:val="00C165C2"/>
    <w:rsid w:val="00C213AC"/>
    <w:rsid w:val="00C249AB"/>
    <w:rsid w:val="00C30860"/>
    <w:rsid w:val="00C30EEB"/>
    <w:rsid w:val="00C32D64"/>
    <w:rsid w:val="00C34CCF"/>
    <w:rsid w:val="00C4189C"/>
    <w:rsid w:val="00C46897"/>
    <w:rsid w:val="00C46CB8"/>
    <w:rsid w:val="00C518CB"/>
    <w:rsid w:val="00C51E5E"/>
    <w:rsid w:val="00C557E4"/>
    <w:rsid w:val="00C55B4D"/>
    <w:rsid w:val="00C5777C"/>
    <w:rsid w:val="00C57935"/>
    <w:rsid w:val="00C60726"/>
    <w:rsid w:val="00C60818"/>
    <w:rsid w:val="00C60AB7"/>
    <w:rsid w:val="00C61C04"/>
    <w:rsid w:val="00C649CA"/>
    <w:rsid w:val="00C64D6F"/>
    <w:rsid w:val="00C64DF1"/>
    <w:rsid w:val="00C67EFD"/>
    <w:rsid w:val="00C70284"/>
    <w:rsid w:val="00C717D2"/>
    <w:rsid w:val="00C7240C"/>
    <w:rsid w:val="00C7329F"/>
    <w:rsid w:val="00C73D4E"/>
    <w:rsid w:val="00C77E03"/>
    <w:rsid w:val="00C828A6"/>
    <w:rsid w:val="00C82C01"/>
    <w:rsid w:val="00C85168"/>
    <w:rsid w:val="00C85DEA"/>
    <w:rsid w:val="00C90CA5"/>
    <w:rsid w:val="00C90E71"/>
    <w:rsid w:val="00C91F80"/>
    <w:rsid w:val="00C93C4F"/>
    <w:rsid w:val="00C948A4"/>
    <w:rsid w:val="00C94B5E"/>
    <w:rsid w:val="00C95FFE"/>
    <w:rsid w:val="00C9753D"/>
    <w:rsid w:val="00CA2A11"/>
    <w:rsid w:val="00CA5842"/>
    <w:rsid w:val="00CA733F"/>
    <w:rsid w:val="00CB14A1"/>
    <w:rsid w:val="00CB1C14"/>
    <w:rsid w:val="00CB447C"/>
    <w:rsid w:val="00CB5AA4"/>
    <w:rsid w:val="00CB76DD"/>
    <w:rsid w:val="00CB7D3A"/>
    <w:rsid w:val="00CC08B2"/>
    <w:rsid w:val="00CC120C"/>
    <w:rsid w:val="00CC2296"/>
    <w:rsid w:val="00CC703A"/>
    <w:rsid w:val="00CC7A54"/>
    <w:rsid w:val="00CD0330"/>
    <w:rsid w:val="00CD1422"/>
    <w:rsid w:val="00CD233A"/>
    <w:rsid w:val="00CD245B"/>
    <w:rsid w:val="00CD4B68"/>
    <w:rsid w:val="00CE05EB"/>
    <w:rsid w:val="00CE06DC"/>
    <w:rsid w:val="00CE3CF2"/>
    <w:rsid w:val="00CE5F65"/>
    <w:rsid w:val="00CE6E28"/>
    <w:rsid w:val="00CE7B9A"/>
    <w:rsid w:val="00CF1593"/>
    <w:rsid w:val="00CF2FCF"/>
    <w:rsid w:val="00CF5C82"/>
    <w:rsid w:val="00CF79AD"/>
    <w:rsid w:val="00D052FC"/>
    <w:rsid w:val="00D05AF9"/>
    <w:rsid w:val="00D05B71"/>
    <w:rsid w:val="00D12414"/>
    <w:rsid w:val="00D12F3A"/>
    <w:rsid w:val="00D1370C"/>
    <w:rsid w:val="00D16EBC"/>
    <w:rsid w:val="00D17349"/>
    <w:rsid w:val="00D20669"/>
    <w:rsid w:val="00D21860"/>
    <w:rsid w:val="00D21ED9"/>
    <w:rsid w:val="00D23B2C"/>
    <w:rsid w:val="00D24217"/>
    <w:rsid w:val="00D248C9"/>
    <w:rsid w:val="00D277CA"/>
    <w:rsid w:val="00D36A6E"/>
    <w:rsid w:val="00D442FE"/>
    <w:rsid w:val="00D455F2"/>
    <w:rsid w:val="00D45DCC"/>
    <w:rsid w:val="00D46264"/>
    <w:rsid w:val="00D55D27"/>
    <w:rsid w:val="00D57F7F"/>
    <w:rsid w:val="00D626AA"/>
    <w:rsid w:val="00D636D0"/>
    <w:rsid w:val="00D65528"/>
    <w:rsid w:val="00D66089"/>
    <w:rsid w:val="00D66CDF"/>
    <w:rsid w:val="00D67B7F"/>
    <w:rsid w:val="00D72DF9"/>
    <w:rsid w:val="00D7304F"/>
    <w:rsid w:val="00D751EF"/>
    <w:rsid w:val="00D75E14"/>
    <w:rsid w:val="00D76DC8"/>
    <w:rsid w:val="00D8687F"/>
    <w:rsid w:val="00D8755D"/>
    <w:rsid w:val="00D90AB4"/>
    <w:rsid w:val="00D90D65"/>
    <w:rsid w:val="00D91B19"/>
    <w:rsid w:val="00D921D7"/>
    <w:rsid w:val="00D9352D"/>
    <w:rsid w:val="00D95F88"/>
    <w:rsid w:val="00DA5053"/>
    <w:rsid w:val="00DA58B5"/>
    <w:rsid w:val="00DA58DC"/>
    <w:rsid w:val="00DB0973"/>
    <w:rsid w:val="00DB39EE"/>
    <w:rsid w:val="00DB3ED4"/>
    <w:rsid w:val="00DB44F0"/>
    <w:rsid w:val="00DB6564"/>
    <w:rsid w:val="00DC0127"/>
    <w:rsid w:val="00DC156B"/>
    <w:rsid w:val="00DC1C89"/>
    <w:rsid w:val="00DC2628"/>
    <w:rsid w:val="00DC471E"/>
    <w:rsid w:val="00DC54A7"/>
    <w:rsid w:val="00DC5EA8"/>
    <w:rsid w:val="00DC69DF"/>
    <w:rsid w:val="00DD214F"/>
    <w:rsid w:val="00DD23E8"/>
    <w:rsid w:val="00DD3B78"/>
    <w:rsid w:val="00DD62D2"/>
    <w:rsid w:val="00DD655A"/>
    <w:rsid w:val="00DE1ED5"/>
    <w:rsid w:val="00DE36F8"/>
    <w:rsid w:val="00DE7993"/>
    <w:rsid w:val="00DE7D7D"/>
    <w:rsid w:val="00DF1348"/>
    <w:rsid w:val="00DF1F5B"/>
    <w:rsid w:val="00DF26A0"/>
    <w:rsid w:val="00DF2C12"/>
    <w:rsid w:val="00DF32D8"/>
    <w:rsid w:val="00DF366A"/>
    <w:rsid w:val="00DF488E"/>
    <w:rsid w:val="00DF5894"/>
    <w:rsid w:val="00DF7185"/>
    <w:rsid w:val="00DF7693"/>
    <w:rsid w:val="00E00F59"/>
    <w:rsid w:val="00E0492E"/>
    <w:rsid w:val="00E052F6"/>
    <w:rsid w:val="00E06FCA"/>
    <w:rsid w:val="00E074D6"/>
    <w:rsid w:val="00E10E08"/>
    <w:rsid w:val="00E1416A"/>
    <w:rsid w:val="00E1739B"/>
    <w:rsid w:val="00E17C79"/>
    <w:rsid w:val="00E17F9A"/>
    <w:rsid w:val="00E2016B"/>
    <w:rsid w:val="00E2464F"/>
    <w:rsid w:val="00E254A1"/>
    <w:rsid w:val="00E255A8"/>
    <w:rsid w:val="00E267E2"/>
    <w:rsid w:val="00E270FD"/>
    <w:rsid w:val="00E3228A"/>
    <w:rsid w:val="00E322C9"/>
    <w:rsid w:val="00E325CB"/>
    <w:rsid w:val="00E33C0F"/>
    <w:rsid w:val="00E35582"/>
    <w:rsid w:val="00E36BC9"/>
    <w:rsid w:val="00E37F51"/>
    <w:rsid w:val="00E41352"/>
    <w:rsid w:val="00E45598"/>
    <w:rsid w:val="00E4576E"/>
    <w:rsid w:val="00E514EA"/>
    <w:rsid w:val="00E52C48"/>
    <w:rsid w:val="00E53BA7"/>
    <w:rsid w:val="00E5424B"/>
    <w:rsid w:val="00E543EC"/>
    <w:rsid w:val="00E54929"/>
    <w:rsid w:val="00E5594B"/>
    <w:rsid w:val="00E60460"/>
    <w:rsid w:val="00E640EC"/>
    <w:rsid w:val="00E64A6D"/>
    <w:rsid w:val="00E64F1E"/>
    <w:rsid w:val="00E707B0"/>
    <w:rsid w:val="00E70C65"/>
    <w:rsid w:val="00E70FCB"/>
    <w:rsid w:val="00E717D6"/>
    <w:rsid w:val="00E76533"/>
    <w:rsid w:val="00E7697D"/>
    <w:rsid w:val="00E7751E"/>
    <w:rsid w:val="00E8044D"/>
    <w:rsid w:val="00E80D9E"/>
    <w:rsid w:val="00E84592"/>
    <w:rsid w:val="00E90003"/>
    <w:rsid w:val="00E9174F"/>
    <w:rsid w:val="00E93031"/>
    <w:rsid w:val="00E9413B"/>
    <w:rsid w:val="00E94C78"/>
    <w:rsid w:val="00E94FAD"/>
    <w:rsid w:val="00E957EB"/>
    <w:rsid w:val="00E961E5"/>
    <w:rsid w:val="00E96BEC"/>
    <w:rsid w:val="00EA07D3"/>
    <w:rsid w:val="00EA0E7E"/>
    <w:rsid w:val="00EA755F"/>
    <w:rsid w:val="00EB0109"/>
    <w:rsid w:val="00EB576A"/>
    <w:rsid w:val="00EB57DB"/>
    <w:rsid w:val="00EC07E0"/>
    <w:rsid w:val="00EC2257"/>
    <w:rsid w:val="00EC3E20"/>
    <w:rsid w:val="00EC477E"/>
    <w:rsid w:val="00EC79A3"/>
    <w:rsid w:val="00EC7E4B"/>
    <w:rsid w:val="00ED11B7"/>
    <w:rsid w:val="00ED1542"/>
    <w:rsid w:val="00ED1AF9"/>
    <w:rsid w:val="00EE30F8"/>
    <w:rsid w:val="00EE3B07"/>
    <w:rsid w:val="00EE4010"/>
    <w:rsid w:val="00EE4D49"/>
    <w:rsid w:val="00EF1F63"/>
    <w:rsid w:val="00EF2BDC"/>
    <w:rsid w:val="00EF438D"/>
    <w:rsid w:val="00EF6B0B"/>
    <w:rsid w:val="00EF76E5"/>
    <w:rsid w:val="00EF7E02"/>
    <w:rsid w:val="00F0110A"/>
    <w:rsid w:val="00F011AA"/>
    <w:rsid w:val="00F06C71"/>
    <w:rsid w:val="00F1579C"/>
    <w:rsid w:val="00F1775E"/>
    <w:rsid w:val="00F2150A"/>
    <w:rsid w:val="00F229A7"/>
    <w:rsid w:val="00F231CC"/>
    <w:rsid w:val="00F23237"/>
    <w:rsid w:val="00F255BE"/>
    <w:rsid w:val="00F26929"/>
    <w:rsid w:val="00F30C5E"/>
    <w:rsid w:val="00F34338"/>
    <w:rsid w:val="00F36EB5"/>
    <w:rsid w:val="00F41C8E"/>
    <w:rsid w:val="00F41D5C"/>
    <w:rsid w:val="00F4290A"/>
    <w:rsid w:val="00F448F1"/>
    <w:rsid w:val="00F44E37"/>
    <w:rsid w:val="00F45A5D"/>
    <w:rsid w:val="00F45CB0"/>
    <w:rsid w:val="00F47C97"/>
    <w:rsid w:val="00F50345"/>
    <w:rsid w:val="00F51760"/>
    <w:rsid w:val="00F51C0F"/>
    <w:rsid w:val="00F54EE7"/>
    <w:rsid w:val="00F56D1B"/>
    <w:rsid w:val="00F57576"/>
    <w:rsid w:val="00F57DD6"/>
    <w:rsid w:val="00F6284A"/>
    <w:rsid w:val="00F6367A"/>
    <w:rsid w:val="00F647D3"/>
    <w:rsid w:val="00F64E88"/>
    <w:rsid w:val="00F6722A"/>
    <w:rsid w:val="00F70B40"/>
    <w:rsid w:val="00F748A8"/>
    <w:rsid w:val="00F75378"/>
    <w:rsid w:val="00F76E37"/>
    <w:rsid w:val="00F77350"/>
    <w:rsid w:val="00F77831"/>
    <w:rsid w:val="00F816F6"/>
    <w:rsid w:val="00F846E0"/>
    <w:rsid w:val="00F8491F"/>
    <w:rsid w:val="00F84B01"/>
    <w:rsid w:val="00F908CF"/>
    <w:rsid w:val="00F914A8"/>
    <w:rsid w:val="00F94E29"/>
    <w:rsid w:val="00F9552B"/>
    <w:rsid w:val="00F95A34"/>
    <w:rsid w:val="00F96886"/>
    <w:rsid w:val="00F97E4E"/>
    <w:rsid w:val="00FA1B47"/>
    <w:rsid w:val="00FA1E66"/>
    <w:rsid w:val="00FA49FA"/>
    <w:rsid w:val="00FA5A58"/>
    <w:rsid w:val="00FA6AC4"/>
    <w:rsid w:val="00FA6DF6"/>
    <w:rsid w:val="00FA6F7A"/>
    <w:rsid w:val="00FA7179"/>
    <w:rsid w:val="00FB073E"/>
    <w:rsid w:val="00FB2558"/>
    <w:rsid w:val="00FB3F25"/>
    <w:rsid w:val="00FB4753"/>
    <w:rsid w:val="00FB59E9"/>
    <w:rsid w:val="00FB6AF5"/>
    <w:rsid w:val="00FB72BC"/>
    <w:rsid w:val="00FC38BD"/>
    <w:rsid w:val="00FC57B3"/>
    <w:rsid w:val="00FC5887"/>
    <w:rsid w:val="00FC71C6"/>
    <w:rsid w:val="00FD0D4E"/>
    <w:rsid w:val="00FD1B1A"/>
    <w:rsid w:val="00FD234F"/>
    <w:rsid w:val="00FD3533"/>
    <w:rsid w:val="00FD5333"/>
    <w:rsid w:val="00FE22A7"/>
    <w:rsid w:val="00FE597C"/>
    <w:rsid w:val="00FE5EB5"/>
    <w:rsid w:val="00FE7044"/>
    <w:rsid w:val="00FF241A"/>
    <w:rsid w:val="00FF2EF9"/>
    <w:rsid w:val="00FF312C"/>
    <w:rsid w:val="00FF706F"/>
    <w:rsid w:val="00FF70D5"/>
    <w:rsid w:val="00FF7219"/>
    <w:rsid w:val="00FF7723"/>
    <w:rsid w:val="00FF7B2C"/>
    <w:rsid w:val="00FF7E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B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1"/>
    <w:unhideWhenUsed/>
    <w:rsid w:val="00BD3B7A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1"/>
    <w:basedOn w:val="a0"/>
    <w:link w:val="3"/>
    <w:locked/>
    <w:rsid w:val="00BD3B7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BD3B7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List Paragraph"/>
    <w:basedOn w:val="a"/>
    <w:link w:val="a4"/>
    <w:uiPriority w:val="34"/>
    <w:qFormat/>
    <w:rsid w:val="00BD3B7A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locked/>
    <w:rsid w:val="00BD3B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BD3B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ConsPlusNormal0">
    <w:name w:val="ConsPlusNormal Знак"/>
    <w:link w:val="ConsPlusNormal"/>
    <w:rsid w:val="00BD3B7A"/>
    <w:rPr>
      <w:rFonts w:ascii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BD3B7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59"/>
    <w:rsid w:val="00C77E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Indent"/>
    <w:basedOn w:val="a"/>
    <w:unhideWhenUsed/>
    <w:rsid w:val="004F6FB1"/>
    <w:pPr>
      <w:ind w:left="708"/>
    </w:pPr>
    <w:rPr>
      <w:sz w:val="20"/>
      <w:szCs w:val="20"/>
    </w:rPr>
  </w:style>
  <w:style w:type="paragraph" w:styleId="a7">
    <w:name w:val="Body Text"/>
    <w:basedOn w:val="a"/>
    <w:link w:val="a8"/>
    <w:uiPriority w:val="99"/>
    <w:unhideWhenUsed/>
    <w:rsid w:val="008B7130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8B713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0"/>
    <w:uiPriority w:val="99"/>
    <w:semiHidden/>
    <w:locked/>
    <w:rsid w:val="00D242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xtended-textshort">
    <w:name w:val="extended-text__short"/>
    <w:basedOn w:val="a0"/>
    <w:rsid w:val="00AC2010"/>
  </w:style>
  <w:style w:type="paragraph" w:styleId="a9">
    <w:name w:val="header"/>
    <w:basedOn w:val="a"/>
    <w:link w:val="aa"/>
    <w:uiPriority w:val="99"/>
    <w:semiHidden/>
    <w:unhideWhenUsed/>
    <w:rsid w:val="00167B0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167B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167B0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67B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e"/>
    <w:rsid w:val="00165336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1653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1D386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">
    <w:name w:val="Hyperlink"/>
    <w:basedOn w:val="a0"/>
    <w:uiPriority w:val="99"/>
    <w:semiHidden/>
    <w:unhideWhenUsed/>
    <w:rsid w:val="00D57F7F"/>
    <w:rPr>
      <w:color w:val="0000FF"/>
      <w:u w:val="single"/>
    </w:rPr>
  </w:style>
  <w:style w:type="character" w:styleId="af0">
    <w:name w:val="FollowedHyperlink"/>
    <w:basedOn w:val="a0"/>
    <w:uiPriority w:val="99"/>
    <w:semiHidden/>
    <w:unhideWhenUsed/>
    <w:rsid w:val="00D57F7F"/>
    <w:rPr>
      <w:color w:val="800080"/>
      <w:u w:val="single"/>
    </w:rPr>
  </w:style>
  <w:style w:type="paragraph" w:customStyle="1" w:styleId="xl63">
    <w:name w:val="xl63"/>
    <w:basedOn w:val="a"/>
    <w:rsid w:val="00D57F7F"/>
    <w:pPr>
      <w:spacing w:before="100" w:beforeAutospacing="1" w:after="100" w:afterAutospacing="1"/>
    </w:pPr>
    <w:rPr>
      <w:sz w:val="20"/>
      <w:szCs w:val="20"/>
    </w:rPr>
  </w:style>
  <w:style w:type="paragraph" w:customStyle="1" w:styleId="xl64">
    <w:name w:val="xl64"/>
    <w:basedOn w:val="a"/>
    <w:rsid w:val="00D57F7F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65">
    <w:name w:val="xl65"/>
    <w:basedOn w:val="a"/>
    <w:rsid w:val="00D57F7F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66">
    <w:name w:val="xl66"/>
    <w:basedOn w:val="a"/>
    <w:rsid w:val="00D57F7F"/>
    <w:pP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67">
    <w:name w:val="xl67"/>
    <w:basedOn w:val="a"/>
    <w:rsid w:val="00D57F7F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68">
    <w:name w:val="xl68"/>
    <w:basedOn w:val="a"/>
    <w:rsid w:val="00D57F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69">
    <w:name w:val="xl69"/>
    <w:basedOn w:val="a"/>
    <w:rsid w:val="00D57F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b/>
      <w:bCs/>
      <w:sz w:val="20"/>
      <w:szCs w:val="20"/>
    </w:rPr>
  </w:style>
  <w:style w:type="paragraph" w:customStyle="1" w:styleId="xl70">
    <w:name w:val="xl70"/>
    <w:basedOn w:val="a"/>
    <w:rsid w:val="00D57F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71">
    <w:name w:val="xl71"/>
    <w:basedOn w:val="a"/>
    <w:rsid w:val="00D57F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72">
    <w:name w:val="xl72"/>
    <w:basedOn w:val="a"/>
    <w:rsid w:val="00D57F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3">
    <w:name w:val="xl73"/>
    <w:basedOn w:val="a"/>
    <w:rsid w:val="00D57F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0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6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3FB6FA-C679-4E6E-B5AA-3A7E6B27C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7856</TotalTime>
  <Pages>39</Pages>
  <Words>8665</Words>
  <Characters>49392</Characters>
  <Application>Microsoft Office Word</Application>
  <DocSecurity>0</DocSecurity>
  <Lines>411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FINNKZ</Company>
  <LinksUpToDate>false</LinksUpToDate>
  <CharactersWithSpaces>57942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Лошкова</dc:creator>
  <cp:keywords/>
  <dc:description/>
  <cp:lastModifiedBy>sea</cp:lastModifiedBy>
  <cp:revision>132</cp:revision>
  <cp:lastPrinted>2025-12-22T09:47:00Z</cp:lastPrinted>
  <dcterms:created xsi:type="dcterms:W3CDTF">2020-03-12T08:15:00Z</dcterms:created>
  <dcterms:modified xsi:type="dcterms:W3CDTF">2025-12-22T09:57:00Z</dcterms:modified>
</cp:coreProperties>
</file>